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9B1E0" w14:textId="77777777" w:rsidR="00AB5771" w:rsidRDefault="00000000">
      <w:pPr>
        <w:widowControl/>
        <w:snapToGrid w:val="0"/>
        <w:spacing w:before="19"/>
        <w:ind w:leftChars="-255" w:left="-358" w:rightChars="-159" w:right="-334" w:hangingChars="49" w:hanging="177"/>
        <w:jc w:val="center"/>
        <w:rPr>
          <w:rFonts w:eastAsia="仿宋_GB2312"/>
          <w:b/>
          <w:sz w:val="36"/>
        </w:rPr>
      </w:pPr>
      <w:r>
        <w:rPr>
          <w:rFonts w:eastAsia="仿宋_GB2312"/>
          <w:b/>
          <w:sz w:val="36"/>
        </w:rPr>
        <w:t>南京邮电大学采购合同</w:t>
      </w:r>
    </w:p>
    <w:p w14:paraId="4A89BFDB" w14:textId="77777777" w:rsidR="00AB5771" w:rsidRPr="00682849" w:rsidRDefault="00000000">
      <w:pPr>
        <w:wordWrap w:val="0"/>
        <w:spacing w:line="240" w:lineRule="atLeast"/>
        <w:rPr>
          <w:sz w:val="24"/>
        </w:rPr>
      </w:pPr>
      <w:r>
        <w:rPr>
          <w:sz w:val="24"/>
        </w:rPr>
        <w:t>甲方：南京邮电大学</w:t>
      </w:r>
      <w:r w:rsidR="00682849">
        <w:rPr>
          <w:rFonts w:hint="eastAsia"/>
          <w:sz w:val="24"/>
        </w:rPr>
        <w:t xml:space="preserve"> </w:t>
      </w:r>
      <w:r w:rsidR="00682849">
        <w:rPr>
          <w:sz w:val="24"/>
        </w:rPr>
        <w:t>签订地点：南京邮电大学</w:t>
      </w:r>
    </w:p>
    <w:p w14:paraId="21921A77" w14:textId="77777777" w:rsidR="00AB5771" w:rsidRDefault="00000000">
      <w:pPr>
        <w:widowControl/>
        <w:snapToGrid w:val="0"/>
        <w:spacing w:before="19"/>
        <w:rPr>
          <w:sz w:val="24"/>
        </w:rPr>
      </w:pPr>
      <w:r>
        <w:rPr>
          <w:sz w:val="24"/>
        </w:rPr>
        <w:t>乙方：</w:t>
      </w:r>
      <w:r>
        <w:rPr>
          <w:rFonts w:hint="eastAsia"/>
          <w:sz w:val="24"/>
        </w:rPr>
        <w:t>深圳市大族半导体装备科技有限公司</w:t>
      </w:r>
    </w:p>
    <w:p w14:paraId="7D0DFBE7" w14:textId="77777777" w:rsidR="00AB5771" w:rsidRDefault="00000000">
      <w:pPr>
        <w:widowControl/>
        <w:snapToGrid w:val="0"/>
        <w:spacing w:before="19"/>
        <w:rPr>
          <w:sz w:val="24"/>
        </w:rPr>
      </w:pPr>
      <w:r>
        <w:rPr>
          <w:sz w:val="24"/>
        </w:rPr>
        <w:t>甲乙双方根据项目采购结果</w:t>
      </w:r>
      <w:r>
        <w:rPr>
          <w:sz w:val="24"/>
        </w:rPr>
        <w:t>,</w:t>
      </w:r>
      <w:r>
        <w:rPr>
          <w:sz w:val="24"/>
        </w:rPr>
        <w:t>依据《中华人民共和国民法典》合同编及相关法律规定，达成如下货物购销合同</w:t>
      </w:r>
      <w:r>
        <w:rPr>
          <w:sz w:val="24"/>
        </w:rPr>
        <w:t>:</w:t>
      </w:r>
    </w:p>
    <w:p w14:paraId="1C85C15C" w14:textId="77777777" w:rsidR="002C7FD2" w:rsidRPr="008709DE" w:rsidRDefault="00000000" w:rsidP="008709DE">
      <w:pPr>
        <w:pStyle w:val="a0"/>
        <w:widowControl/>
        <w:numPr>
          <w:ilvl w:val="0"/>
          <w:numId w:val="2"/>
        </w:numPr>
        <w:snapToGrid w:val="0"/>
        <w:spacing w:before="19"/>
        <w:rPr>
          <w:sz w:val="24"/>
        </w:rPr>
      </w:pPr>
      <w:r w:rsidRPr="002C7FD2">
        <w:rPr>
          <w:sz w:val="24"/>
        </w:rPr>
        <w:t>货物及其数量、金额：</w:t>
      </w:r>
    </w:p>
    <w:tbl>
      <w:tblPr>
        <w:tblW w:w="8386"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970"/>
        <w:gridCol w:w="1269"/>
        <w:gridCol w:w="573"/>
        <w:gridCol w:w="1418"/>
        <w:gridCol w:w="1417"/>
        <w:gridCol w:w="1418"/>
        <w:gridCol w:w="1321"/>
      </w:tblGrid>
      <w:tr w:rsidR="002C7FD2" w14:paraId="7936183F" w14:textId="77777777" w:rsidTr="00127E5E">
        <w:trPr>
          <w:cantSplit/>
          <w:trHeight w:val="313"/>
          <w:jc w:val="center"/>
        </w:trPr>
        <w:tc>
          <w:tcPr>
            <w:tcW w:w="970" w:type="dxa"/>
            <w:tcBorders>
              <w:top w:val="single" w:sz="18" w:space="0" w:color="auto"/>
              <w:left w:val="single" w:sz="4" w:space="0" w:color="auto"/>
              <w:bottom w:val="single" w:sz="18" w:space="0" w:color="auto"/>
            </w:tcBorders>
            <w:shd w:val="pct10" w:color="auto" w:fill="FFFFFF"/>
            <w:vAlign w:val="center"/>
          </w:tcPr>
          <w:p w14:paraId="5257A463" w14:textId="77777777" w:rsidR="002C7FD2" w:rsidRDefault="002C7FD2" w:rsidP="002C7FD2">
            <w:pPr>
              <w:snapToGrid w:val="0"/>
              <w:spacing w:line="240" w:lineRule="atLeast"/>
              <w:jc w:val="center"/>
              <w:rPr>
                <w:rFonts w:eastAsia="楷体_GB2312"/>
                <w:b/>
                <w:sz w:val="24"/>
              </w:rPr>
            </w:pPr>
            <w:r>
              <w:rPr>
                <w:rFonts w:eastAsia="楷体_GB2312"/>
                <w:b/>
                <w:sz w:val="24"/>
              </w:rPr>
              <w:t>货物名称</w:t>
            </w:r>
          </w:p>
        </w:tc>
        <w:tc>
          <w:tcPr>
            <w:tcW w:w="1269" w:type="dxa"/>
            <w:tcBorders>
              <w:top w:val="single" w:sz="18" w:space="0" w:color="auto"/>
              <w:bottom w:val="single" w:sz="18" w:space="0" w:color="auto"/>
            </w:tcBorders>
            <w:shd w:val="pct10" w:color="auto" w:fill="FFFFFF"/>
            <w:vAlign w:val="center"/>
          </w:tcPr>
          <w:p w14:paraId="074A4C20" w14:textId="77777777" w:rsidR="002C7FD2" w:rsidRDefault="002C7FD2" w:rsidP="002C7FD2">
            <w:pPr>
              <w:snapToGrid w:val="0"/>
              <w:spacing w:line="240" w:lineRule="atLeast"/>
              <w:jc w:val="center"/>
              <w:rPr>
                <w:rFonts w:eastAsia="楷体_GB2312"/>
                <w:b/>
                <w:sz w:val="24"/>
              </w:rPr>
            </w:pPr>
            <w:r>
              <w:rPr>
                <w:rFonts w:eastAsia="楷体_GB2312"/>
                <w:b/>
                <w:sz w:val="24"/>
              </w:rPr>
              <w:t>规格型号（品牌）</w:t>
            </w:r>
          </w:p>
        </w:tc>
        <w:tc>
          <w:tcPr>
            <w:tcW w:w="573" w:type="dxa"/>
            <w:tcBorders>
              <w:top w:val="single" w:sz="18" w:space="0" w:color="auto"/>
              <w:bottom w:val="single" w:sz="18" w:space="0" w:color="auto"/>
            </w:tcBorders>
            <w:shd w:val="pct10" w:color="auto" w:fill="FFFFFF"/>
            <w:vAlign w:val="center"/>
          </w:tcPr>
          <w:p w14:paraId="48571927" w14:textId="77777777" w:rsidR="002C7FD2" w:rsidRDefault="002C7FD2" w:rsidP="002C7FD2">
            <w:pPr>
              <w:snapToGrid w:val="0"/>
              <w:spacing w:line="240" w:lineRule="atLeast"/>
              <w:jc w:val="center"/>
              <w:rPr>
                <w:rFonts w:eastAsia="楷体_GB2312"/>
                <w:b/>
                <w:sz w:val="24"/>
              </w:rPr>
            </w:pPr>
            <w:r>
              <w:rPr>
                <w:rFonts w:eastAsia="楷体_GB2312"/>
                <w:b/>
                <w:sz w:val="24"/>
              </w:rPr>
              <w:t>数量</w:t>
            </w:r>
          </w:p>
        </w:tc>
        <w:tc>
          <w:tcPr>
            <w:tcW w:w="1418" w:type="dxa"/>
            <w:tcBorders>
              <w:top w:val="single" w:sz="18" w:space="0" w:color="auto"/>
              <w:bottom w:val="single" w:sz="18" w:space="0" w:color="auto"/>
              <w:right w:val="single" w:sz="4" w:space="0" w:color="auto"/>
            </w:tcBorders>
            <w:shd w:val="pct10" w:color="auto" w:fill="FFFFFF"/>
            <w:vAlign w:val="center"/>
          </w:tcPr>
          <w:p w14:paraId="506CC97B" w14:textId="77777777" w:rsidR="002C7FD2" w:rsidRDefault="002C7FD2" w:rsidP="002C7FD2">
            <w:pPr>
              <w:snapToGrid w:val="0"/>
              <w:spacing w:line="240" w:lineRule="atLeast"/>
              <w:jc w:val="center"/>
              <w:rPr>
                <w:rFonts w:eastAsia="楷体_GB2312"/>
                <w:b/>
                <w:sz w:val="24"/>
              </w:rPr>
            </w:pPr>
            <w:r>
              <w:rPr>
                <w:rFonts w:eastAsia="楷体_GB2312"/>
                <w:b/>
                <w:sz w:val="24"/>
              </w:rPr>
              <w:t>单价（元）</w:t>
            </w:r>
          </w:p>
        </w:tc>
        <w:tc>
          <w:tcPr>
            <w:tcW w:w="1417" w:type="dxa"/>
            <w:tcBorders>
              <w:top w:val="single" w:sz="18" w:space="0" w:color="auto"/>
              <w:bottom w:val="single" w:sz="18" w:space="0" w:color="auto"/>
              <w:right w:val="single" w:sz="4" w:space="0" w:color="auto"/>
            </w:tcBorders>
            <w:shd w:val="pct10" w:color="auto" w:fill="FFFFFF"/>
            <w:vAlign w:val="center"/>
          </w:tcPr>
          <w:p w14:paraId="787A4521" w14:textId="77777777" w:rsidR="002C7FD2" w:rsidRDefault="002C7FD2" w:rsidP="002C7FD2">
            <w:pPr>
              <w:widowControl/>
              <w:jc w:val="center"/>
              <w:rPr>
                <w:rFonts w:eastAsia="楷体_GB2312"/>
                <w:b/>
                <w:sz w:val="24"/>
              </w:rPr>
            </w:pPr>
            <w:r>
              <w:rPr>
                <w:rFonts w:eastAsia="楷体_GB2312"/>
                <w:b/>
                <w:sz w:val="24"/>
              </w:rPr>
              <w:t>总价（元）</w:t>
            </w:r>
          </w:p>
        </w:tc>
        <w:tc>
          <w:tcPr>
            <w:tcW w:w="1418" w:type="dxa"/>
            <w:tcBorders>
              <w:top w:val="single" w:sz="18" w:space="0" w:color="auto"/>
              <w:bottom w:val="single" w:sz="18" w:space="0" w:color="auto"/>
              <w:right w:val="single" w:sz="4" w:space="0" w:color="auto"/>
            </w:tcBorders>
            <w:shd w:val="pct10" w:color="auto" w:fill="FFFFFF"/>
          </w:tcPr>
          <w:p w14:paraId="05BAEDD7" w14:textId="77777777" w:rsidR="002C7FD2" w:rsidRDefault="002C7FD2" w:rsidP="002C7FD2">
            <w:pPr>
              <w:widowControl/>
              <w:jc w:val="center"/>
              <w:rPr>
                <w:rFonts w:eastAsia="楷体_GB2312"/>
                <w:b/>
                <w:sz w:val="24"/>
              </w:rPr>
            </w:pPr>
            <w:r w:rsidRPr="002C7FD2">
              <w:rPr>
                <w:rFonts w:eastAsia="楷体_GB2312"/>
                <w:b/>
                <w:sz w:val="24"/>
              </w:rPr>
              <w:t>不含税金额（元）</w:t>
            </w:r>
          </w:p>
        </w:tc>
        <w:tc>
          <w:tcPr>
            <w:tcW w:w="1321" w:type="dxa"/>
            <w:tcBorders>
              <w:top w:val="single" w:sz="18" w:space="0" w:color="auto"/>
              <w:bottom w:val="single" w:sz="18" w:space="0" w:color="auto"/>
              <w:right w:val="single" w:sz="4" w:space="0" w:color="auto"/>
            </w:tcBorders>
            <w:shd w:val="pct10" w:color="auto" w:fill="FFFFFF"/>
          </w:tcPr>
          <w:p w14:paraId="6F43057A" w14:textId="77777777" w:rsidR="002C7FD2" w:rsidRDefault="002C7FD2" w:rsidP="002C7FD2">
            <w:pPr>
              <w:widowControl/>
              <w:jc w:val="center"/>
              <w:rPr>
                <w:rFonts w:eastAsia="楷体_GB2312"/>
                <w:b/>
                <w:sz w:val="24"/>
              </w:rPr>
            </w:pPr>
            <w:r w:rsidRPr="002C7FD2">
              <w:rPr>
                <w:rFonts w:eastAsia="楷体_GB2312"/>
                <w:b/>
                <w:sz w:val="24"/>
              </w:rPr>
              <w:t>增值税金额（元）</w:t>
            </w:r>
          </w:p>
        </w:tc>
      </w:tr>
      <w:tr w:rsidR="002C7FD2" w14:paraId="5E850969" w14:textId="77777777" w:rsidTr="00127E5E">
        <w:trPr>
          <w:cantSplit/>
          <w:trHeight w:val="493"/>
          <w:jc w:val="center"/>
        </w:trPr>
        <w:tc>
          <w:tcPr>
            <w:tcW w:w="970" w:type="dxa"/>
            <w:tcBorders>
              <w:top w:val="single" w:sz="18" w:space="0" w:color="auto"/>
              <w:left w:val="single" w:sz="4" w:space="0" w:color="auto"/>
              <w:bottom w:val="single" w:sz="4" w:space="0" w:color="auto"/>
            </w:tcBorders>
            <w:vAlign w:val="center"/>
          </w:tcPr>
          <w:p w14:paraId="2B4D1DB4" w14:textId="77777777" w:rsidR="002C7FD2" w:rsidRPr="008709DE" w:rsidRDefault="002C7FD2" w:rsidP="004A2B14">
            <w:pPr>
              <w:snapToGrid w:val="0"/>
              <w:spacing w:line="360" w:lineRule="auto"/>
            </w:pPr>
            <w:r w:rsidRPr="008709DE">
              <w:t>激光解键合机</w:t>
            </w:r>
          </w:p>
        </w:tc>
        <w:tc>
          <w:tcPr>
            <w:tcW w:w="1269" w:type="dxa"/>
            <w:tcBorders>
              <w:top w:val="single" w:sz="18" w:space="0" w:color="auto"/>
              <w:bottom w:val="single" w:sz="4" w:space="0" w:color="auto"/>
            </w:tcBorders>
            <w:vAlign w:val="center"/>
          </w:tcPr>
          <w:p w14:paraId="48793CC2" w14:textId="77777777" w:rsidR="002C7FD2" w:rsidRPr="008709DE" w:rsidRDefault="002C7FD2" w:rsidP="008709DE">
            <w:pPr>
              <w:spacing w:line="360" w:lineRule="auto"/>
              <w:jc w:val="center"/>
              <w:rPr>
                <w:color w:val="000000"/>
                <w:szCs w:val="21"/>
              </w:rPr>
            </w:pPr>
            <w:r w:rsidRPr="008709DE">
              <w:rPr>
                <w:color w:val="000000"/>
                <w:szCs w:val="21"/>
              </w:rPr>
              <w:t>DSI-S-DB661</w:t>
            </w:r>
          </w:p>
        </w:tc>
        <w:tc>
          <w:tcPr>
            <w:tcW w:w="573" w:type="dxa"/>
            <w:tcBorders>
              <w:top w:val="single" w:sz="18" w:space="0" w:color="auto"/>
              <w:bottom w:val="single" w:sz="4" w:space="0" w:color="auto"/>
            </w:tcBorders>
            <w:vAlign w:val="center"/>
          </w:tcPr>
          <w:p w14:paraId="6E1CCB6B" w14:textId="77777777" w:rsidR="002C7FD2" w:rsidRPr="008709DE" w:rsidRDefault="002C7FD2" w:rsidP="008709DE">
            <w:pPr>
              <w:snapToGrid w:val="0"/>
              <w:spacing w:line="360" w:lineRule="auto"/>
              <w:ind w:firstLineChars="49" w:firstLine="118"/>
              <w:jc w:val="center"/>
              <w:rPr>
                <w:sz w:val="24"/>
              </w:rPr>
            </w:pPr>
            <w:r w:rsidRPr="008709DE">
              <w:rPr>
                <w:rFonts w:hint="eastAsia"/>
                <w:sz w:val="24"/>
              </w:rPr>
              <w:t>1</w:t>
            </w:r>
          </w:p>
        </w:tc>
        <w:tc>
          <w:tcPr>
            <w:tcW w:w="1418" w:type="dxa"/>
            <w:tcBorders>
              <w:top w:val="single" w:sz="18" w:space="0" w:color="auto"/>
              <w:bottom w:val="single" w:sz="4" w:space="0" w:color="auto"/>
              <w:right w:val="single" w:sz="4" w:space="0" w:color="auto"/>
            </w:tcBorders>
            <w:vAlign w:val="center"/>
          </w:tcPr>
          <w:p w14:paraId="61B4CC1E" w14:textId="77777777" w:rsidR="002C7FD2" w:rsidRPr="008709DE" w:rsidRDefault="002C7FD2" w:rsidP="008709DE">
            <w:pPr>
              <w:spacing w:line="360" w:lineRule="auto"/>
              <w:jc w:val="center"/>
            </w:pPr>
            <w:r w:rsidRPr="008709DE">
              <w:t>9,800,000.00</w:t>
            </w:r>
          </w:p>
        </w:tc>
        <w:tc>
          <w:tcPr>
            <w:tcW w:w="1417" w:type="dxa"/>
            <w:tcBorders>
              <w:top w:val="single" w:sz="18" w:space="0" w:color="auto"/>
              <w:bottom w:val="single" w:sz="4" w:space="0" w:color="auto"/>
              <w:right w:val="single" w:sz="4" w:space="0" w:color="auto"/>
            </w:tcBorders>
            <w:vAlign w:val="center"/>
          </w:tcPr>
          <w:p w14:paraId="70078BAA" w14:textId="77777777" w:rsidR="002C7FD2" w:rsidRPr="008709DE" w:rsidRDefault="002C7FD2" w:rsidP="008709DE">
            <w:pPr>
              <w:spacing w:line="360" w:lineRule="auto"/>
              <w:jc w:val="center"/>
            </w:pPr>
            <w:r w:rsidRPr="008709DE">
              <w:t>9,800,000.00</w:t>
            </w:r>
          </w:p>
        </w:tc>
        <w:tc>
          <w:tcPr>
            <w:tcW w:w="1418" w:type="dxa"/>
            <w:tcBorders>
              <w:top w:val="single" w:sz="18" w:space="0" w:color="auto"/>
              <w:bottom w:val="single" w:sz="4" w:space="0" w:color="auto"/>
              <w:right w:val="single" w:sz="4" w:space="0" w:color="auto"/>
            </w:tcBorders>
            <w:vAlign w:val="center"/>
          </w:tcPr>
          <w:p w14:paraId="6C85E0C2" w14:textId="77777777" w:rsidR="002C7FD2" w:rsidRPr="008709DE" w:rsidRDefault="002C7FD2" w:rsidP="008709DE">
            <w:pPr>
              <w:spacing w:line="360" w:lineRule="auto"/>
              <w:jc w:val="center"/>
            </w:pPr>
            <w:r w:rsidRPr="008709DE">
              <w:t>8,672,566.37</w:t>
            </w:r>
          </w:p>
        </w:tc>
        <w:tc>
          <w:tcPr>
            <w:tcW w:w="1321" w:type="dxa"/>
            <w:tcBorders>
              <w:top w:val="single" w:sz="18" w:space="0" w:color="auto"/>
              <w:bottom w:val="single" w:sz="4" w:space="0" w:color="auto"/>
              <w:right w:val="single" w:sz="4" w:space="0" w:color="auto"/>
            </w:tcBorders>
            <w:vAlign w:val="center"/>
          </w:tcPr>
          <w:p w14:paraId="670C50CF" w14:textId="77777777" w:rsidR="002C7FD2" w:rsidRPr="008709DE" w:rsidRDefault="002C7FD2" w:rsidP="008709DE">
            <w:pPr>
              <w:spacing w:line="360" w:lineRule="auto"/>
              <w:jc w:val="center"/>
            </w:pPr>
            <w:r w:rsidRPr="008709DE">
              <w:t>1,127,433.63</w:t>
            </w:r>
          </w:p>
        </w:tc>
      </w:tr>
      <w:tr w:rsidR="002C7FD2" w14:paraId="0FB1FE2C" w14:textId="77777777" w:rsidTr="00127E5E">
        <w:trPr>
          <w:cantSplit/>
          <w:trHeight w:val="493"/>
          <w:jc w:val="center"/>
        </w:trPr>
        <w:tc>
          <w:tcPr>
            <w:tcW w:w="8386" w:type="dxa"/>
            <w:gridSpan w:val="7"/>
            <w:tcBorders>
              <w:top w:val="single" w:sz="4" w:space="0" w:color="auto"/>
              <w:left w:val="single" w:sz="4" w:space="0" w:color="auto"/>
              <w:bottom w:val="single" w:sz="18" w:space="0" w:color="auto"/>
              <w:right w:val="single" w:sz="4" w:space="0" w:color="auto"/>
            </w:tcBorders>
            <w:vAlign w:val="center"/>
          </w:tcPr>
          <w:p w14:paraId="30C6F6C8" w14:textId="77777777" w:rsidR="002C7FD2" w:rsidRPr="005A2CC8" w:rsidRDefault="002C7FD2" w:rsidP="002C7FD2">
            <w:pPr>
              <w:rPr>
                <w:bCs/>
                <w:szCs w:val="21"/>
              </w:rPr>
            </w:pPr>
            <w:r w:rsidRPr="005A2CC8">
              <w:rPr>
                <w:b/>
                <w:szCs w:val="21"/>
              </w:rPr>
              <w:t>总价（人民币大写）</w:t>
            </w:r>
            <w:r w:rsidRPr="005A2CC8">
              <w:rPr>
                <w:bCs/>
                <w:szCs w:val="21"/>
              </w:rPr>
              <w:t>：玖佰捌拾万元</w:t>
            </w:r>
            <w:r w:rsidRPr="005A2CC8">
              <w:rPr>
                <w:rFonts w:hint="eastAsia"/>
                <w:bCs/>
                <w:szCs w:val="21"/>
              </w:rPr>
              <w:t xml:space="preserve">  </w:t>
            </w:r>
            <w:r w:rsidRPr="005A2CC8">
              <w:rPr>
                <w:bCs/>
                <w:szCs w:val="21"/>
              </w:rPr>
              <w:t>合计（小写）：</w:t>
            </w:r>
            <w:r w:rsidRPr="005A2CC8">
              <w:rPr>
                <w:bCs/>
                <w:szCs w:val="21"/>
              </w:rPr>
              <w:t>9,800,000.00</w:t>
            </w:r>
            <w:r w:rsidRPr="005A2CC8">
              <w:rPr>
                <w:bCs/>
                <w:szCs w:val="21"/>
              </w:rPr>
              <w:t>元</w:t>
            </w:r>
          </w:p>
          <w:p w14:paraId="5BF6373D" w14:textId="77777777" w:rsidR="002C7FD2" w:rsidRPr="002C7FD2" w:rsidRDefault="002C7FD2" w:rsidP="002C7FD2">
            <w:r w:rsidRPr="002C7FD2">
              <w:rPr>
                <w:bCs/>
                <w:sz w:val="18"/>
                <w:szCs w:val="18"/>
              </w:rPr>
              <w:t>本合同总价款是货物设计、制造、包装、仓储、运输、安装及验收合格之前以及质保期内备品备件发生的所有含税费用。本合同总价款还包含乙方应当提供的伴随服务</w:t>
            </w:r>
            <w:r w:rsidRPr="002C7FD2">
              <w:rPr>
                <w:bCs/>
                <w:sz w:val="18"/>
                <w:szCs w:val="18"/>
              </w:rPr>
              <w:t>/</w:t>
            </w:r>
            <w:r w:rsidRPr="002C7FD2">
              <w:rPr>
                <w:bCs/>
                <w:sz w:val="18"/>
                <w:szCs w:val="18"/>
              </w:rPr>
              <w:t>售后服务费用。</w:t>
            </w:r>
          </w:p>
        </w:tc>
      </w:tr>
    </w:tbl>
    <w:p w14:paraId="3A709DC0" w14:textId="77777777" w:rsidR="00AB5771" w:rsidRDefault="00000000">
      <w:pPr>
        <w:widowControl/>
        <w:snapToGrid w:val="0"/>
        <w:spacing w:before="19" w:line="400" w:lineRule="exact"/>
        <w:rPr>
          <w:sz w:val="24"/>
        </w:rPr>
      </w:pPr>
      <w:r>
        <w:rPr>
          <w:sz w:val="24"/>
        </w:rPr>
        <w:t>二、交货时间：</w:t>
      </w:r>
      <w:r>
        <w:rPr>
          <w:sz w:val="24"/>
          <w:u w:val="single"/>
        </w:rPr>
        <w:t>在甲方指定时间供货。</w:t>
      </w:r>
    </w:p>
    <w:p w14:paraId="0D609855" w14:textId="77777777" w:rsidR="00AB5771" w:rsidRDefault="00000000">
      <w:pPr>
        <w:widowControl/>
        <w:snapToGrid w:val="0"/>
        <w:spacing w:before="19" w:line="400" w:lineRule="exact"/>
        <w:rPr>
          <w:sz w:val="24"/>
        </w:rPr>
      </w:pPr>
      <w:r>
        <w:rPr>
          <w:sz w:val="24"/>
        </w:rPr>
        <w:t>三、交货地点：由乙方负责运输至</w:t>
      </w:r>
      <w:r>
        <w:rPr>
          <w:sz w:val="24"/>
          <w:u w:val="single"/>
        </w:rPr>
        <w:t>甲方指定地点。</w:t>
      </w:r>
    </w:p>
    <w:p w14:paraId="4DC0B697" w14:textId="77777777" w:rsidR="00AB5771" w:rsidRDefault="00000000">
      <w:pPr>
        <w:widowControl/>
        <w:snapToGrid w:val="0"/>
        <w:spacing w:before="19" w:line="400" w:lineRule="exact"/>
        <w:rPr>
          <w:sz w:val="24"/>
        </w:rPr>
      </w:pPr>
      <w:r>
        <w:rPr>
          <w:sz w:val="24"/>
        </w:rPr>
        <w:t>四、合同定价方式及付款方式</w:t>
      </w:r>
    </w:p>
    <w:p w14:paraId="7529A428" w14:textId="77777777" w:rsidR="00AB5771" w:rsidRDefault="00000000">
      <w:pPr>
        <w:adjustRightInd w:val="0"/>
        <w:snapToGrid w:val="0"/>
        <w:spacing w:line="400" w:lineRule="exact"/>
        <w:rPr>
          <w:sz w:val="24"/>
        </w:rPr>
      </w:pPr>
      <w:r>
        <w:rPr>
          <w:sz w:val="24"/>
        </w:rPr>
        <w:t>1.</w:t>
      </w:r>
      <w:r>
        <w:rPr>
          <w:sz w:val="24"/>
        </w:rPr>
        <w:t>合同定价方式：</w:t>
      </w:r>
    </w:p>
    <w:p w14:paraId="598B828C" w14:textId="77777777" w:rsidR="00AB5771" w:rsidRDefault="00000000">
      <w:pPr>
        <w:adjustRightInd w:val="0"/>
        <w:snapToGrid w:val="0"/>
        <w:spacing w:line="400" w:lineRule="exact"/>
        <w:rPr>
          <w:sz w:val="24"/>
        </w:rPr>
      </w:pPr>
      <w:r>
        <w:rPr>
          <w:iCs/>
          <w:sz w:val="24"/>
        </w:rPr>
        <w:sym w:font="Wingdings" w:char="00FE"/>
      </w:r>
      <w:r>
        <w:rPr>
          <w:iCs/>
          <w:sz w:val="24"/>
        </w:rPr>
        <w:t>固定总价</w:t>
      </w:r>
      <w:r>
        <w:rPr>
          <w:iCs/>
          <w:sz w:val="24"/>
        </w:rPr>
        <w:sym w:font="Wingdings" w:char="00A8"/>
      </w:r>
      <w:r>
        <w:rPr>
          <w:iCs/>
          <w:sz w:val="24"/>
        </w:rPr>
        <w:t>固定单价</w:t>
      </w:r>
      <w:r>
        <w:rPr>
          <w:iCs/>
          <w:sz w:val="24"/>
        </w:rPr>
        <w:sym w:font="Wingdings" w:char="00A8"/>
      </w:r>
      <w:r>
        <w:rPr>
          <w:iCs/>
          <w:sz w:val="24"/>
        </w:rPr>
        <w:t>固定费率</w:t>
      </w:r>
      <w:r>
        <w:rPr>
          <w:iCs/>
          <w:sz w:val="24"/>
        </w:rPr>
        <w:sym w:font="Wingdings" w:char="00A8"/>
      </w:r>
      <w:r>
        <w:rPr>
          <w:iCs/>
          <w:sz w:val="24"/>
        </w:rPr>
        <w:t>其他</w:t>
      </w:r>
    </w:p>
    <w:p w14:paraId="581C23FA" w14:textId="77777777" w:rsidR="00AB5771" w:rsidRDefault="00000000">
      <w:pPr>
        <w:widowControl/>
        <w:snapToGrid w:val="0"/>
        <w:spacing w:before="19" w:line="400" w:lineRule="exact"/>
        <w:rPr>
          <w:sz w:val="24"/>
        </w:rPr>
      </w:pPr>
      <w:r>
        <w:rPr>
          <w:rFonts w:hint="eastAsia"/>
          <w:sz w:val="24"/>
        </w:rPr>
        <w:t>2.</w:t>
      </w:r>
      <w:r>
        <w:rPr>
          <w:sz w:val="24"/>
        </w:rPr>
        <w:t>付款方式</w:t>
      </w:r>
      <w:r>
        <w:rPr>
          <w:rFonts w:hint="eastAsia"/>
          <w:sz w:val="24"/>
        </w:rPr>
        <w:t>：</w:t>
      </w:r>
    </w:p>
    <w:p w14:paraId="4A9D15F8" w14:textId="77777777" w:rsidR="00AB5771" w:rsidRDefault="00000000">
      <w:pPr>
        <w:widowControl/>
        <w:snapToGrid w:val="0"/>
        <w:spacing w:before="19" w:line="400" w:lineRule="exact"/>
        <w:ind w:firstLineChars="200" w:firstLine="480"/>
        <w:rPr>
          <w:sz w:val="24"/>
        </w:rPr>
      </w:pPr>
      <w:r>
        <w:rPr>
          <w:sz w:val="24"/>
        </w:rPr>
        <w:t>在合同签订后</w:t>
      </w:r>
      <w:r>
        <w:rPr>
          <w:sz w:val="24"/>
        </w:rPr>
        <w:t>30</w:t>
      </w:r>
      <w:r>
        <w:rPr>
          <w:sz w:val="24"/>
        </w:rPr>
        <w:t>日内，甲方向乙方支付</w:t>
      </w:r>
      <w:r>
        <w:rPr>
          <w:sz w:val="24"/>
        </w:rPr>
        <w:t>80%</w:t>
      </w:r>
      <w:r>
        <w:rPr>
          <w:sz w:val="24"/>
        </w:rPr>
        <w:t>的货款，乙方开具一年期等额保函，尾款待设备到货验收合格后</w:t>
      </w:r>
      <w:r>
        <w:rPr>
          <w:sz w:val="24"/>
        </w:rPr>
        <w:t>30</w:t>
      </w:r>
      <w:r>
        <w:rPr>
          <w:sz w:val="24"/>
        </w:rPr>
        <w:t>日内一次性支付。</w:t>
      </w:r>
    </w:p>
    <w:p w14:paraId="0760B75E" w14:textId="77777777" w:rsidR="00AB5771" w:rsidRDefault="00000000">
      <w:pPr>
        <w:widowControl/>
        <w:snapToGrid w:val="0"/>
        <w:spacing w:before="19" w:line="400" w:lineRule="exact"/>
        <w:rPr>
          <w:sz w:val="24"/>
        </w:rPr>
      </w:pPr>
      <w:r>
        <w:rPr>
          <w:sz w:val="24"/>
        </w:rPr>
        <w:t>五、质保期：</w:t>
      </w:r>
      <w:r>
        <w:rPr>
          <w:rFonts w:hint="eastAsia"/>
          <w:sz w:val="24"/>
          <w:u w:val="single"/>
        </w:rPr>
        <w:t xml:space="preserve">   24</w:t>
      </w:r>
      <w:r>
        <w:rPr>
          <w:rFonts w:hint="eastAsia"/>
          <w:sz w:val="24"/>
          <w:u w:val="single"/>
        </w:rPr>
        <w:t>个月</w:t>
      </w:r>
      <w:r>
        <w:rPr>
          <w:rFonts w:hint="eastAsia"/>
          <w:sz w:val="24"/>
          <w:u w:val="single"/>
        </w:rPr>
        <w:t xml:space="preserve">   </w:t>
      </w:r>
      <w:r>
        <w:rPr>
          <w:sz w:val="24"/>
        </w:rPr>
        <w:t>(</w:t>
      </w:r>
      <w:r>
        <w:rPr>
          <w:sz w:val="24"/>
        </w:rPr>
        <w:t>自验收合格之日起计。</w:t>
      </w:r>
      <w:r>
        <w:rPr>
          <w:kern w:val="2"/>
          <w:sz w:val="24"/>
        </w:rPr>
        <w:t>在质量保证期内所发现的缺陷，</w:t>
      </w:r>
      <w:r>
        <w:rPr>
          <w:rFonts w:hint="eastAsia"/>
          <w:kern w:val="2"/>
          <w:sz w:val="24"/>
        </w:rPr>
        <w:t>乙方</w:t>
      </w:r>
      <w:r>
        <w:rPr>
          <w:kern w:val="2"/>
          <w:sz w:val="24"/>
        </w:rPr>
        <w:t>应在</w:t>
      </w:r>
      <w:r>
        <w:rPr>
          <w:rFonts w:hint="eastAsia"/>
          <w:kern w:val="2"/>
          <w:sz w:val="24"/>
        </w:rPr>
        <w:t>约定</w:t>
      </w:r>
      <w:r>
        <w:rPr>
          <w:kern w:val="2"/>
          <w:sz w:val="24"/>
        </w:rPr>
        <w:t>的响应时间内以合理的速度免费维修或更换有缺陷的货物或部件</w:t>
      </w:r>
      <w:r>
        <w:rPr>
          <w:sz w:val="24"/>
        </w:rPr>
        <w:t>。</w:t>
      </w:r>
      <w:r>
        <w:rPr>
          <w:sz w:val="24"/>
        </w:rPr>
        <w:t>)</w:t>
      </w:r>
    </w:p>
    <w:p w14:paraId="246756AF" w14:textId="77777777" w:rsidR="00AB5771" w:rsidRDefault="00000000">
      <w:pPr>
        <w:widowControl/>
        <w:snapToGrid w:val="0"/>
        <w:spacing w:before="19" w:line="400" w:lineRule="exact"/>
        <w:rPr>
          <w:sz w:val="24"/>
        </w:rPr>
      </w:pPr>
      <w:r>
        <w:rPr>
          <w:sz w:val="24"/>
        </w:rPr>
        <w:t>六、质量要求、技术标准、乙方对质量负责的条件和期限：</w:t>
      </w:r>
    </w:p>
    <w:p w14:paraId="2B7540A2" w14:textId="77777777" w:rsidR="00AB5771" w:rsidRDefault="00000000">
      <w:pPr>
        <w:widowControl/>
        <w:snapToGrid w:val="0"/>
        <w:spacing w:before="19" w:line="400" w:lineRule="exact"/>
        <w:rPr>
          <w:sz w:val="24"/>
        </w:rPr>
      </w:pPr>
      <w:r>
        <w:rPr>
          <w:sz w:val="24"/>
        </w:rPr>
        <w:t>1</w:t>
      </w:r>
      <w:r>
        <w:rPr>
          <w:rFonts w:hint="eastAsia"/>
          <w:sz w:val="24"/>
        </w:rPr>
        <w:t>.</w:t>
      </w:r>
      <w:r>
        <w:rPr>
          <w:sz w:val="24"/>
        </w:rPr>
        <w:t>乙方所提供的货物，若技术性能无特殊说明，则按生产企业或国家有关部门</w:t>
      </w:r>
      <w:r>
        <w:rPr>
          <w:rFonts w:hint="eastAsia"/>
          <w:sz w:val="24"/>
        </w:rPr>
        <w:t>最新</w:t>
      </w:r>
      <w:r>
        <w:rPr>
          <w:sz w:val="24"/>
        </w:rPr>
        <w:t>颁布的标准及规范为准。</w:t>
      </w:r>
    </w:p>
    <w:p w14:paraId="4C3D3E26" w14:textId="77777777" w:rsidR="00AB5771" w:rsidRDefault="00000000">
      <w:pPr>
        <w:widowControl/>
        <w:snapToGrid w:val="0"/>
        <w:spacing w:before="19" w:line="400" w:lineRule="exact"/>
        <w:rPr>
          <w:sz w:val="24"/>
        </w:rPr>
      </w:pPr>
      <w:r>
        <w:rPr>
          <w:sz w:val="24"/>
        </w:rPr>
        <w:t>2</w:t>
      </w:r>
      <w:r>
        <w:rPr>
          <w:rFonts w:hint="eastAsia"/>
          <w:sz w:val="24"/>
        </w:rPr>
        <w:t>.</w:t>
      </w:r>
      <w:r>
        <w:rPr>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64861397" w14:textId="77777777" w:rsidR="00AB5771" w:rsidRDefault="00000000">
      <w:pPr>
        <w:widowControl/>
        <w:snapToGrid w:val="0"/>
        <w:spacing w:before="19" w:line="400" w:lineRule="exact"/>
        <w:rPr>
          <w:sz w:val="24"/>
        </w:rPr>
      </w:pPr>
      <w:r>
        <w:rPr>
          <w:sz w:val="24"/>
        </w:rPr>
        <w:t>七、验收标准：甲方应当在到货且安装调试完成后</w:t>
      </w:r>
      <w:r>
        <w:rPr>
          <w:rFonts w:hint="eastAsia"/>
          <w:sz w:val="24"/>
          <w:u w:val="single"/>
        </w:rPr>
        <w:t xml:space="preserve">  2 </w:t>
      </w:r>
      <w:r>
        <w:rPr>
          <w:sz w:val="24"/>
          <w:u w:val="single"/>
        </w:rPr>
        <w:t>0</w:t>
      </w:r>
      <w:r>
        <w:rPr>
          <w:rFonts w:hint="eastAsia"/>
          <w:sz w:val="24"/>
          <w:u w:val="single"/>
        </w:rPr>
        <w:t xml:space="preserve">  </w:t>
      </w:r>
      <w:r>
        <w:rPr>
          <w:sz w:val="24"/>
        </w:rPr>
        <w:t>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w:t>
      </w:r>
      <w:r>
        <w:rPr>
          <w:sz w:val="24"/>
        </w:rPr>
        <w:lastRenderedPageBreak/>
        <w:t>是否齐全。验收时乙方必须在现场，逾期未到场且未书面提出合理异议的，视为认可甲方的单方验收结果。</w:t>
      </w:r>
    </w:p>
    <w:p w14:paraId="06AA7541" w14:textId="77777777" w:rsidR="00AB5771" w:rsidRDefault="00000000">
      <w:pPr>
        <w:widowControl/>
        <w:snapToGrid w:val="0"/>
        <w:spacing w:before="19" w:line="400" w:lineRule="exact"/>
        <w:rPr>
          <w:sz w:val="24"/>
        </w:rPr>
      </w:pPr>
      <w:r>
        <w:rPr>
          <w:sz w:val="24"/>
        </w:rPr>
        <w:t>八、工程部分（两万元</w:t>
      </w:r>
      <w:r>
        <w:rPr>
          <w:rFonts w:hint="eastAsia"/>
          <w:sz w:val="24"/>
        </w:rPr>
        <w:t>及</w:t>
      </w:r>
      <w:r>
        <w:rPr>
          <w:sz w:val="24"/>
        </w:rPr>
        <w:t>以上）需按南京邮电大学审计相关规定执行。</w:t>
      </w:r>
    </w:p>
    <w:p w14:paraId="5460F995" w14:textId="77777777" w:rsidR="00AB5771" w:rsidRDefault="00000000">
      <w:pPr>
        <w:widowControl/>
        <w:snapToGrid w:val="0"/>
        <w:spacing w:before="19" w:line="400" w:lineRule="exact"/>
        <w:rPr>
          <w:sz w:val="24"/>
        </w:rPr>
      </w:pPr>
      <w:r>
        <w:rPr>
          <w:sz w:val="24"/>
        </w:rPr>
        <w:t>九、本</w:t>
      </w:r>
      <w:r>
        <w:rPr>
          <w:rFonts w:hint="eastAsia"/>
          <w:sz w:val="24"/>
        </w:rPr>
        <w:t>合同</w:t>
      </w:r>
      <w:r>
        <w:rPr>
          <w:sz w:val="24"/>
        </w:rPr>
        <w:t>与下列文件一起构成合同文件，如下述文件之间有任何抵触、矛盾或歧义，应按以下顺序解释：</w:t>
      </w:r>
    </w:p>
    <w:p w14:paraId="2753A119" w14:textId="77777777" w:rsidR="00AB5771" w:rsidRDefault="00000000">
      <w:pPr>
        <w:widowControl/>
        <w:snapToGrid w:val="0"/>
        <w:spacing w:before="19" w:line="400" w:lineRule="exact"/>
        <w:rPr>
          <w:sz w:val="24"/>
        </w:rPr>
      </w:pPr>
      <w:r>
        <w:rPr>
          <w:rFonts w:hint="eastAsia"/>
          <w:sz w:val="24"/>
        </w:rPr>
        <w:t>1.</w:t>
      </w:r>
      <w:r>
        <w:rPr>
          <w:rFonts w:hint="eastAsia"/>
          <w:sz w:val="24"/>
        </w:rPr>
        <w:t>本合同</w:t>
      </w:r>
      <w:r>
        <w:rPr>
          <w:sz w:val="24"/>
        </w:rPr>
        <w:t>及其变更、补充协议</w:t>
      </w:r>
    </w:p>
    <w:p w14:paraId="4E57F900" w14:textId="77777777" w:rsidR="00AB5771" w:rsidRDefault="00000000">
      <w:pPr>
        <w:widowControl/>
        <w:snapToGrid w:val="0"/>
        <w:spacing w:before="19" w:line="400" w:lineRule="exact"/>
        <w:rPr>
          <w:sz w:val="24"/>
        </w:rPr>
      </w:pPr>
      <w:r>
        <w:rPr>
          <w:rFonts w:hint="eastAsia"/>
          <w:sz w:val="24"/>
        </w:rPr>
        <w:t>2.</w:t>
      </w:r>
      <w:r>
        <w:rPr>
          <w:sz w:val="24"/>
        </w:rPr>
        <w:t>中标（成交）通知书</w:t>
      </w:r>
    </w:p>
    <w:p w14:paraId="1FF84254" w14:textId="77777777" w:rsidR="00AB5771" w:rsidRDefault="00000000">
      <w:pPr>
        <w:widowControl/>
        <w:snapToGrid w:val="0"/>
        <w:spacing w:before="19" w:line="400" w:lineRule="exact"/>
        <w:rPr>
          <w:sz w:val="24"/>
        </w:rPr>
      </w:pPr>
      <w:r>
        <w:rPr>
          <w:rFonts w:hint="eastAsia"/>
          <w:sz w:val="24"/>
        </w:rPr>
        <w:t>3.</w:t>
      </w:r>
      <w:r>
        <w:rPr>
          <w:sz w:val="24"/>
        </w:rPr>
        <w:t>投标（响应）文件</w:t>
      </w:r>
    </w:p>
    <w:p w14:paraId="12155561" w14:textId="77777777" w:rsidR="00AB5771" w:rsidRDefault="00000000">
      <w:pPr>
        <w:widowControl/>
        <w:snapToGrid w:val="0"/>
        <w:spacing w:before="19" w:line="400" w:lineRule="exact"/>
        <w:rPr>
          <w:sz w:val="24"/>
        </w:rPr>
      </w:pPr>
      <w:r>
        <w:rPr>
          <w:rFonts w:hint="eastAsia"/>
          <w:sz w:val="24"/>
        </w:rPr>
        <w:t>4.</w:t>
      </w:r>
      <w:r>
        <w:rPr>
          <w:rFonts w:hint="eastAsia"/>
          <w:sz w:val="24"/>
        </w:rPr>
        <w:t>招标</w:t>
      </w:r>
      <w:r>
        <w:rPr>
          <w:sz w:val="24"/>
        </w:rPr>
        <w:t>文件</w:t>
      </w:r>
    </w:p>
    <w:p w14:paraId="57791AF1" w14:textId="77777777" w:rsidR="00AB5771" w:rsidRDefault="00000000">
      <w:pPr>
        <w:widowControl/>
        <w:snapToGrid w:val="0"/>
        <w:spacing w:before="19" w:line="400" w:lineRule="exact"/>
        <w:rPr>
          <w:sz w:val="24"/>
        </w:rPr>
      </w:pPr>
      <w:r>
        <w:rPr>
          <w:rFonts w:hint="eastAsia"/>
          <w:sz w:val="24"/>
        </w:rPr>
        <w:t>5.</w:t>
      </w:r>
      <w:r>
        <w:rPr>
          <w:sz w:val="24"/>
        </w:rPr>
        <w:t>有关技术文件，图纸</w:t>
      </w:r>
    </w:p>
    <w:p w14:paraId="5C0B6BF0" w14:textId="77777777" w:rsidR="00AB5771" w:rsidRDefault="00000000">
      <w:pPr>
        <w:widowControl/>
        <w:snapToGrid w:val="0"/>
        <w:spacing w:before="19" w:line="400" w:lineRule="exact"/>
        <w:rPr>
          <w:sz w:val="24"/>
        </w:rPr>
      </w:pPr>
      <w:r>
        <w:rPr>
          <w:rFonts w:hint="eastAsia"/>
          <w:sz w:val="24"/>
        </w:rPr>
        <w:t>6.</w:t>
      </w:r>
      <w:r>
        <w:rPr>
          <w:sz w:val="24"/>
        </w:rPr>
        <w:t>国家法律、行政法规和规章制度规定或合同约定的作为合同组成部分的其他文件</w:t>
      </w:r>
    </w:p>
    <w:p w14:paraId="3D38AE9A" w14:textId="77777777" w:rsidR="00AB5771" w:rsidRDefault="00000000">
      <w:pPr>
        <w:widowControl/>
        <w:snapToGrid w:val="0"/>
        <w:spacing w:before="19" w:line="400" w:lineRule="exact"/>
        <w:rPr>
          <w:sz w:val="24"/>
        </w:rPr>
      </w:pPr>
      <w:r>
        <w:rPr>
          <w:sz w:val="24"/>
        </w:rPr>
        <w:t>十、违约责任</w:t>
      </w:r>
    </w:p>
    <w:p w14:paraId="428F30AC" w14:textId="77777777" w:rsidR="00AB5771" w:rsidRDefault="00000000">
      <w:pPr>
        <w:widowControl/>
        <w:snapToGrid w:val="0"/>
        <w:spacing w:before="19" w:line="400" w:lineRule="exact"/>
        <w:rPr>
          <w:sz w:val="24"/>
        </w:rPr>
      </w:pPr>
      <w:r>
        <w:rPr>
          <w:sz w:val="24"/>
        </w:rPr>
        <w:t>1</w:t>
      </w:r>
      <w:r>
        <w:rPr>
          <w:rFonts w:hint="eastAsia"/>
          <w:sz w:val="24"/>
        </w:rPr>
        <w:t>.</w:t>
      </w:r>
      <w:r>
        <w:rPr>
          <w:sz w:val="24"/>
        </w:rPr>
        <w:t>甲方无正当理由拒收货物、拒付货物款的，由甲方向乙方偿付合同总价的</w:t>
      </w:r>
      <w:r>
        <w:rPr>
          <w:sz w:val="24"/>
        </w:rPr>
        <w:t>10%</w:t>
      </w:r>
      <w:r>
        <w:rPr>
          <w:sz w:val="24"/>
        </w:rPr>
        <w:t>违约金。如乙方不能交付货物，乙方应向甲方支付合同总价</w:t>
      </w:r>
      <w:r>
        <w:rPr>
          <w:sz w:val="24"/>
        </w:rPr>
        <w:t>10</w:t>
      </w:r>
      <w:r>
        <w:rPr>
          <w:sz w:val="24"/>
        </w:rPr>
        <w:t>％的违约金。若该违约金不足以弥补甲方损失的，乙方还应予以赔偿。</w:t>
      </w:r>
    </w:p>
    <w:p w14:paraId="0A4B1173" w14:textId="77777777" w:rsidR="00AB5771" w:rsidRDefault="00000000">
      <w:pPr>
        <w:spacing w:before="19" w:line="400" w:lineRule="exact"/>
        <w:rPr>
          <w:sz w:val="24"/>
        </w:rPr>
      </w:pPr>
      <w:r>
        <w:rPr>
          <w:sz w:val="24"/>
        </w:rPr>
        <w:t>2</w:t>
      </w:r>
      <w:r>
        <w:rPr>
          <w:rFonts w:hint="eastAsia"/>
          <w:sz w:val="24"/>
        </w:rPr>
        <w:t>.</w:t>
      </w:r>
      <w:r>
        <w:rPr>
          <w:sz w:val="24"/>
        </w:rPr>
        <w:t>乙方逾期交付货物的，乙方应按逾期交货总额每</w:t>
      </w:r>
      <w:r>
        <w:rPr>
          <w:rFonts w:hint="eastAsia"/>
          <w:sz w:val="24"/>
        </w:rPr>
        <w:t>日</w:t>
      </w:r>
      <w:r>
        <w:rPr>
          <w:rFonts w:hint="eastAsia"/>
          <w:sz w:val="24"/>
          <w:u w:val="single"/>
        </w:rPr>
        <w:t>5</w:t>
      </w:r>
      <w:r>
        <w:rPr>
          <w:sz w:val="24"/>
          <w:u w:val="single"/>
        </w:rPr>
        <w:t>‰</w:t>
      </w:r>
      <w:r>
        <w:rPr>
          <w:sz w:val="24"/>
        </w:rPr>
        <w:t>向甲方支付违约金，由甲方从待付货款中扣除。逾期超过约定日期</w:t>
      </w:r>
      <w:r>
        <w:rPr>
          <w:sz w:val="24"/>
        </w:rPr>
        <w:t>30</w:t>
      </w:r>
      <w:r>
        <w:rPr>
          <w:sz w:val="24"/>
        </w:rPr>
        <w:t>个工作日不能交货的，甲方可解除本合同。乙方因逾期交货或因其他违约行为导致甲方解除合同的，乙方应向甲方支付合同总值</w:t>
      </w:r>
      <w:r>
        <w:rPr>
          <w:sz w:val="24"/>
        </w:rPr>
        <w:t>10%</w:t>
      </w:r>
      <w:r>
        <w:rPr>
          <w:sz w:val="24"/>
        </w:rPr>
        <w:t>的违约金，如造成甲方损失超过违约金的，超出部分由乙方继续承担赔偿责任。</w:t>
      </w:r>
    </w:p>
    <w:p w14:paraId="7CE92FE2" w14:textId="77777777" w:rsidR="00AB5771" w:rsidRDefault="00000000">
      <w:pPr>
        <w:spacing w:before="19" w:line="400" w:lineRule="exact"/>
        <w:rPr>
          <w:sz w:val="24"/>
        </w:rPr>
      </w:pPr>
      <w:r>
        <w:rPr>
          <w:sz w:val="24"/>
        </w:rPr>
        <w:t>3</w:t>
      </w:r>
      <w:r>
        <w:rPr>
          <w:rFonts w:hint="eastAsia"/>
          <w:sz w:val="24"/>
        </w:rPr>
        <w:t>.</w:t>
      </w:r>
      <w:r>
        <w:rPr>
          <w:sz w:val="24"/>
        </w:rPr>
        <w:t>乙方所交的货物品种、型号、规格、技术参数、质量不符合合同规定及</w:t>
      </w:r>
      <w:r>
        <w:rPr>
          <w:rFonts w:hint="eastAsia"/>
          <w:sz w:val="24"/>
        </w:rPr>
        <w:t>采购</w:t>
      </w:r>
      <w:r>
        <w:rPr>
          <w:sz w:val="24"/>
        </w:rPr>
        <w:t>文件</w:t>
      </w:r>
      <w:r>
        <w:rPr>
          <w:rFonts w:hint="eastAsia"/>
          <w:sz w:val="24"/>
        </w:rPr>
        <w:t>、响应文件</w:t>
      </w:r>
      <w:r>
        <w:rPr>
          <w:sz w:val="24"/>
        </w:rPr>
        <w:t>标准的，甲方有权拒收该货物，乙方愿意更换货物但逾期交货的，按乙方逾期交货处理。乙方拒绝更换货物的，甲方可单方面解除合同。</w:t>
      </w:r>
    </w:p>
    <w:p w14:paraId="18DED968" w14:textId="77777777" w:rsidR="00AB5771" w:rsidRDefault="00000000">
      <w:pPr>
        <w:widowControl/>
        <w:snapToGrid w:val="0"/>
        <w:spacing w:before="19" w:line="400" w:lineRule="exact"/>
        <w:rPr>
          <w:sz w:val="24"/>
        </w:rPr>
      </w:pPr>
      <w:r>
        <w:rPr>
          <w:sz w:val="24"/>
        </w:rPr>
        <w:t>4</w:t>
      </w:r>
      <w:r>
        <w:rPr>
          <w:rFonts w:hint="eastAsia"/>
          <w:sz w:val="24"/>
        </w:rPr>
        <w:t>.</w:t>
      </w:r>
      <w:r>
        <w:rPr>
          <w:sz w:val="24"/>
        </w:rPr>
        <w:t>在乙方承诺的或国家规定的质量保证期内（取两者中最长的期限），如经乙方两次维修或更换，货物仍不能达到合同约定的质量标准，</w:t>
      </w:r>
      <w:r>
        <w:rPr>
          <w:rFonts w:hint="eastAsia"/>
          <w:sz w:val="24"/>
        </w:rPr>
        <w:t>甲方有权退货，乙方应退回全部货款。同时</w:t>
      </w:r>
      <w:r w:rsidR="00EF5C5F">
        <w:rPr>
          <w:rFonts w:hint="eastAsia"/>
          <w:sz w:val="24"/>
        </w:rPr>
        <w:t>，</w:t>
      </w:r>
      <w:r>
        <w:rPr>
          <w:sz w:val="24"/>
        </w:rPr>
        <w:t>乙方还须赔偿甲方因此遭受的损失。</w:t>
      </w:r>
    </w:p>
    <w:p w14:paraId="38471843" w14:textId="77777777" w:rsidR="00AB5771" w:rsidRDefault="00000000">
      <w:pPr>
        <w:widowControl/>
        <w:snapToGrid w:val="0"/>
        <w:spacing w:before="19" w:line="400" w:lineRule="exact"/>
        <w:rPr>
          <w:sz w:val="24"/>
        </w:rPr>
      </w:pPr>
      <w:r>
        <w:rPr>
          <w:sz w:val="24"/>
        </w:rPr>
        <w:t>十一、合同的变更和终止</w:t>
      </w:r>
    </w:p>
    <w:p w14:paraId="1A7AA5FF" w14:textId="77777777" w:rsidR="00AB5771" w:rsidRDefault="00000000">
      <w:pPr>
        <w:widowControl/>
        <w:snapToGrid w:val="0"/>
        <w:spacing w:before="19" w:line="400" w:lineRule="exact"/>
        <w:rPr>
          <w:sz w:val="24"/>
        </w:rPr>
      </w:pPr>
      <w:r>
        <w:rPr>
          <w:sz w:val="24"/>
        </w:rPr>
        <w:t>依据《政府采购法》第五十条，本合同一经签订，甲乙双方不得擅自变更、中止或终止合同。特殊情况确需变更且符合规定情形的，应由甲乙双方协商一致，并签订书面补充协议。</w:t>
      </w:r>
    </w:p>
    <w:p w14:paraId="6E3EF170" w14:textId="77777777" w:rsidR="00AB5771" w:rsidRDefault="00000000">
      <w:pPr>
        <w:widowControl/>
        <w:snapToGrid w:val="0"/>
        <w:spacing w:before="19" w:line="400" w:lineRule="exact"/>
        <w:rPr>
          <w:sz w:val="24"/>
        </w:rPr>
      </w:pPr>
      <w:r>
        <w:rPr>
          <w:sz w:val="24"/>
        </w:rPr>
        <w:t>十二、合同的转让</w:t>
      </w:r>
    </w:p>
    <w:p w14:paraId="7FC152AA" w14:textId="77777777" w:rsidR="00AB5771" w:rsidRDefault="00000000">
      <w:pPr>
        <w:widowControl/>
        <w:snapToGrid w:val="0"/>
        <w:spacing w:before="19" w:line="400" w:lineRule="exact"/>
        <w:rPr>
          <w:sz w:val="24"/>
        </w:rPr>
      </w:pPr>
      <w:r>
        <w:rPr>
          <w:sz w:val="24"/>
        </w:rPr>
        <w:t>乙方不得擅自部分或全部转让其应履行的合同义务。</w:t>
      </w:r>
    </w:p>
    <w:p w14:paraId="368D4310" w14:textId="77777777" w:rsidR="00AB5771" w:rsidRDefault="00000000">
      <w:pPr>
        <w:widowControl/>
        <w:snapToGrid w:val="0"/>
        <w:spacing w:before="19" w:line="400" w:lineRule="exact"/>
        <w:rPr>
          <w:sz w:val="24"/>
        </w:rPr>
      </w:pPr>
      <w:r>
        <w:rPr>
          <w:sz w:val="24"/>
        </w:rPr>
        <w:t>十三、争议的解决</w:t>
      </w:r>
    </w:p>
    <w:p w14:paraId="645287AA" w14:textId="77777777" w:rsidR="00AB5771" w:rsidRDefault="00000000">
      <w:pPr>
        <w:widowControl/>
        <w:snapToGrid w:val="0"/>
        <w:spacing w:before="19" w:line="400" w:lineRule="exact"/>
        <w:rPr>
          <w:sz w:val="24"/>
        </w:rPr>
      </w:pPr>
      <w:r>
        <w:rPr>
          <w:sz w:val="24"/>
        </w:rPr>
        <w:lastRenderedPageBreak/>
        <w:t>1</w:t>
      </w:r>
      <w:r>
        <w:rPr>
          <w:rFonts w:hint="eastAsia"/>
          <w:sz w:val="24"/>
        </w:rPr>
        <w:t>.</w:t>
      </w:r>
      <w:r>
        <w:rPr>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4D2B7034" w14:textId="5B091E75" w:rsidR="00AB5771" w:rsidRDefault="00000000">
      <w:pPr>
        <w:widowControl/>
        <w:snapToGrid w:val="0"/>
        <w:spacing w:before="19" w:line="400" w:lineRule="exact"/>
        <w:rPr>
          <w:sz w:val="24"/>
        </w:rPr>
      </w:pPr>
      <w:r>
        <w:rPr>
          <w:sz w:val="24"/>
        </w:rPr>
        <w:t>2</w:t>
      </w:r>
      <w:r>
        <w:rPr>
          <w:rFonts w:hint="eastAsia"/>
          <w:sz w:val="24"/>
        </w:rPr>
        <w:t>.</w:t>
      </w:r>
      <w:r>
        <w:rPr>
          <w:sz w:val="24"/>
        </w:rPr>
        <w:t>因履行本合同引起的或与本合同有关的争议，甲、乙双方应首先通过友好协商解决，如果协商不能解决争议，任何一方均可向</w:t>
      </w:r>
      <w:r>
        <w:rPr>
          <w:rFonts w:hint="eastAsia"/>
          <w:sz w:val="24"/>
        </w:rPr>
        <w:t>甲方</w:t>
      </w:r>
      <w:r>
        <w:rPr>
          <w:sz w:val="24"/>
        </w:rPr>
        <w:t>所在地人民法院起诉解决。</w:t>
      </w:r>
    </w:p>
    <w:p w14:paraId="167C66DD" w14:textId="77777777" w:rsidR="00AB5771" w:rsidRDefault="00000000">
      <w:pPr>
        <w:widowControl/>
        <w:snapToGrid w:val="0"/>
        <w:spacing w:before="19" w:line="400" w:lineRule="exact"/>
        <w:rPr>
          <w:sz w:val="24"/>
        </w:rPr>
      </w:pPr>
      <w:r>
        <w:rPr>
          <w:sz w:val="24"/>
        </w:rPr>
        <w:t>十四、付款前乙方须提供</w:t>
      </w:r>
      <w:r>
        <w:rPr>
          <w:sz w:val="24"/>
          <w:u w:val="single"/>
        </w:rPr>
        <w:t>增值税</w:t>
      </w:r>
      <w:r>
        <w:rPr>
          <w:rFonts w:hint="eastAsia"/>
          <w:sz w:val="24"/>
          <w:u w:val="single"/>
        </w:rPr>
        <w:t>专用</w:t>
      </w:r>
      <w:r>
        <w:rPr>
          <w:sz w:val="24"/>
          <w:u w:val="single"/>
        </w:rPr>
        <w:t>发票</w:t>
      </w:r>
      <w:r>
        <w:rPr>
          <w:sz w:val="24"/>
        </w:rPr>
        <w:t>，总价不变。</w:t>
      </w:r>
    </w:p>
    <w:p w14:paraId="3D82FC4F" w14:textId="77777777" w:rsidR="00AB5771" w:rsidRDefault="00000000">
      <w:pPr>
        <w:widowControl/>
        <w:snapToGrid w:val="0"/>
        <w:spacing w:before="19" w:line="400" w:lineRule="exact"/>
        <w:rPr>
          <w:sz w:val="24"/>
        </w:rPr>
      </w:pPr>
      <w:r>
        <w:rPr>
          <w:sz w:val="24"/>
        </w:rPr>
        <w:t>十五、本合同由甲、乙双方共同签订，合同一式</w:t>
      </w:r>
      <w:r>
        <w:rPr>
          <w:rFonts w:hint="eastAsia"/>
          <w:sz w:val="24"/>
        </w:rPr>
        <w:t>六份</w:t>
      </w:r>
      <w:r>
        <w:rPr>
          <w:sz w:val="24"/>
        </w:rPr>
        <w:t>，甲方</w:t>
      </w:r>
      <w:r>
        <w:rPr>
          <w:rFonts w:hint="eastAsia"/>
          <w:sz w:val="24"/>
          <w:u w:val="single"/>
        </w:rPr>
        <w:t>三</w:t>
      </w:r>
      <w:r>
        <w:rPr>
          <w:sz w:val="24"/>
        </w:rPr>
        <w:t>份、乙方</w:t>
      </w:r>
      <w:r>
        <w:rPr>
          <w:rFonts w:hint="eastAsia"/>
          <w:sz w:val="24"/>
        </w:rPr>
        <w:t>三</w:t>
      </w:r>
      <w:r>
        <w:rPr>
          <w:sz w:val="24"/>
        </w:rPr>
        <w:t>份。自双方签字、盖章之日起生效。</w:t>
      </w:r>
    </w:p>
    <w:p w14:paraId="65163C3D" w14:textId="77777777" w:rsidR="00AB5771" w:rsidRDefault="00AB5771">
      <w:pPr>
        <w:widowControl/>
        <w:snapToGrid w:val="0"/>
        <w:spacing w:before="19" w:line="400" w:lineRule="exact"/>
        <w:rPr>
          <w:sz w:val="24"/>
        </w:rPr>
      </w:pPr>
    </w:p>
    <w:p w14:paraId="2111CC53" w14:textId="77777777" w:rsidR="00AB5771" w:rsidRDefault="00AB5771">
      <w:pPr>
        <w:widowControl/>
        <w:snapToGrid w:val="0"/>
        <w:spacing w:before="19" w:line="400" w:lineRule="exact"/>
        <w:rPr>
          <w:sz w:val="24"/>
        </w:rPr>
      </w:pPr>
    </w:p>
    <w:p w14:paraId="42D84FAA" w14:textId="77777777" w:rsidR="00AB5771" w:rsidRDefault="00AB5771">
      <w:pPr>
        <w:widowControl/>
        <w:snapToGrid w:val="0"/>
        <w:spacing w:before="19" w:line="400" w:lineRule="exact"/>
        <w:rPr>
          <w:sz w:val="24"/>
        </w:rPr>
      </w:pPr>
    </w:p>
    <w:p w14:paraId="7F74F97B" w14:textId="77777777" w:rsidR="00AB5771" w:rsidRDefault="00AB5771">
      <w:pPr>
        <w:widowControl/>
        <w:snapToGrid w:val="0"/>
        <w:spacing w:before="19" w:line="400" w:lineRule="exact"/>
        <w:rPr>
          <w:sz w:val="24"/>
        </w:rPr>
      </w:pPr>
    </w:p>
    <w:p w14:paraId="4593E3E3" w14:textId="77777777" w:rsidR="00AB5771" w:rsidRDefault="00AB5771">
      <w:pPr>
        <w:widowControl/>
        <w:snapToGrid w:val="0"/>
        <w:spacing w:before="19" w:line="400" w:lineRule="exact"/>
        <w:rPr>
          <w:sz w:val="24"/>
        </w:rPr>
      </w:pPr>
    </w:p>
    <w:p w14:paraId="559A4D36" w14:textId="77777777" w:rsidR="00AB5771" w:rsidRDefault="00AB5771">
      <w:pPr>
        <w:widowControl/>
        <w:snapToGrid w:val="0"/>
        <w:spacing w:before="19" w:line="400" w:lineRule="exact"/>
        <w:rPr>
          <w:sz w:val="24"/>
        </w:rPr>
      </w:pPr>
    </w:p>
    <w:p w14:paraId="1B90F0FA" w14:textId="77777777" w:rsidR="00AB5771" w:rsidRDefault="00AB5771">
      <w:pPr>
        <w:widowControl/>
        <w:snapToGrid w:val="0"/>
        <w:spacing w:before="19" w:line="400" w:lineRule="exact"/>
        <w:rPr>
          <w:sz w:val="24"/>
        </w:rPr>
      </w:pPr>
    </w:p>
    <w:p w14:paraId="227970ED" w14:textId="77777777" w:rsidR="00AB5771" w:rsidRDefault="00000000">
      <w:pPr>
        <w:widowControl/>
        <w:snapToGrid w:val="0"/>
        <w:spacing w:before="19" w:line="400" w:lineRule="exact"/>
        <w:jc w:val="right"/>
        <w:rPr>
          <w:sz w:val="24"/>
        </w:rPr>
      </w:pPr>
      <w:r>
        <w:rPr>
          <w:rFonts w:hint="eastAsia"/>
          <w:sz w:val="24"/>
        </w:rPr>
        <w:t>甲</w:t>
      </w:r>
      <w:r>
        <w:rPr>
          <w:rFonts w:hint="eastAsia"/>
          <w:sz w:val="24"/>
        </w:rPr>
        <w:t xml:space="preserve">    </w:t>
      </w:r>
      <w:r>
        <w:rPr>
          <w:rFonts w:hint="eastAsia"/>
          <w:sz w:val="24"/>
        </w:rPr>
        <w:t>方：南京邮电大学</w:t>
      </w:r>
      <w:r>
        <w:rPr>
          <w:rFonts w:hint="eastAsia"/>
          <w:sz w:val="24"/>
        </w:rPr>
        <w:t xml:space="preserve">             </w:t>
      </w:r>
      <w:r>
        <w:rPr>
          <w:rFonts w:hint="eastAsia"/>
          <w:sz w:val="24"/>
        </w:rPr>
        <w:t>乙</w:t>
      </w:r>
      <w:r>
        <w:rPr>
          <w:rFonts w:hint="eastAsia"/>
          <w:sz w:val="24"/>
        </w:rPr>
        <w:t xml:space="preserve">    </w:t>
      </w:r>
      <w:r>
        <w:rPr>
          <w:rFonts w:hint="eastAsia"/>
          <w:sz w:val="24"/>
        </w:rPr>
        <w:t>方：深圳市大族半导体装备科技</w:t>
      </w:r>
    </w:p>
    <w:p w14:paraId="27EE003A" w14:textId="77777777" w:rsidR="00AB5771" w:rsidRDefault="00000000">
      <w:pPr>
        <w:widowControl/>
        <w:snapToGrid w:val="0"/>
        <w:spacing w:before="19" w:line="400" w:lineRule="exact"/>
        <w:jc w:val="center"/>
        <w:rPr>
          <w:sz w:val="24"/>
        </w:rPr>
      </w:pPr>
      <w:r>
        <w:rPr>
          <w:rFonts w:hint="eastAsia"/>
          <w:sz w:val="24"/>
        </w:rPr>
        <w:t xml:space="preserve">                             </w:t>
      </w:r>
      <w:r>
        <w:rPr>
          <w:rFonts w:hint="eastAsia"/>
          <w:sz w:val="24"/>
        </w:rPr>
        <w:t>有限公司</w:t>
      </w:r>
    </w:p>
    <w:p w14:paraId="708B7986" w14:textId="77777777" w:rsidR="00AB5771" w:rsidRDefault="00000000">
      <w:pPr>
        <w:widowControl/>
        <w:tabs>
          <w:tab w:val="left" w:pos="4200"/>
        </w:tabs>
        <w:snapToGrid w:val="0"/>
        <w:spacing w:before="19" w:line="400" w:lineRule="exact"/>
        <w:ind w:left="1200" w:hangingChars="500" w:hanging="1200"/>
        <w:rPr>
          <w:sz w:val="24"/>
        </w:rPr>
      </w:pPr>
      <w:r>
        <w:rPr>
          <w:rFonts w:hint="eastAsia"/>
          <w:sz w:val="24"/>
        </w:rPr>
        <w:t>单位地址：南京市栖霞区文苑路</w:t>
      </w:r>
      <w:r>
        <w:rPr>
          <w:rFonts w:hint="eastAsia"/>
          <w:sz w:val="24"/>
        </w:rPr>
        <w:t xml:space="preserve">       </w:t>
      </w:r>
      <w:r>
        <w:rPr>
          <w:rFonts w:hint="eastAsia"/>
          <w:sz w:val="24"/>
        </w:rPr>
        <w:t>单位地址：深圳市宝安区福海街道展城</w:t>
      </w:r>
      <w:r>
        <w:rPr>
          <w:rFonts w:hint="eastAsia"/>
          <w:sz w:val="24"/>
        </w:rPr>
        <w:t>9</w:t>
      </w:r>
      <w:r>
        <w:rPr>
          <w:rFonts w:hint="eastAsia"/>
          <w:sz w:val="24"/>
        </w:rPr>
        <w:t>号</w:t>
      </w:r>
      <w:r>
        <w:rPr>
          <w:rFonts w:hint="eastAsia"/>
          <w:sz w:val="24"/>
        </w:rPr>
        <w:t xml:space="preserve">                      </w:t>
      </w:r>
      <w:r>
        <w:rPr>
          <w:rFonts w:hint="eastAsia"/>
          <w:sz w:val="24"/>
        </w:rPr>
        <w:t>重庆路大族激光工业园厂房</w:t>
      </w:r>
      <w:r>
        <w:rPr>
          <w:rFonts w:hint="eastAsia"/>
          <w:sz w:val="24"/>
        </w:rPr>
        <w:t>4</w:t>
      </w:r>
      <w:r>
        <w:rPr>
          <w:rFonts w:hint="eastAsia"/>
          <w:sz w:val="24"/>
        </w:rPr>
        <w:t>栋</w:t>
      </w:r>
      <w:r>
        <w:rPr>
          <w:rFonts w:hint="eastAsia"/>
          <w:sz w:val="24"/>
        </w:rPr>
        <w:t xml:space="preserve">                                  </w:t>
      </w:r>
    </w:p>
    <w:p w14:paraId="31C1FC52" w14:textId="77777777" w:rsidR="00AB5771" w:rsidRDefault="00000000">
      <w:pPr>
        <w:widowControl/>
        <w:snapToGrid w:val="0"/>
        <w:spacing w:before="19" w:line="400" w:lineRule="exact"/>
        <w:ind w:firstLineChars="2000" w:firstLine="4800"/>
        <w:rPr>
          <w:sz w:val="24"/>
        </w:rPr>
      </w:pPr>
      <w:r>
        <w:rPr>
          <w:rFonts w:hint="eastAsia"/>
          <w:sz w:val="24"/>
        </w:rPr>
        <w:t>101</w:t>
      </w:r>
      <w:r>
        <w:rPr>
          <w:rFonts w:hint="eastAsia"/>
          <w:sz w:val="24"/>
        </w:rPr>
        <w:t>、</w:t>
      </w:r>
      <w:r>
        <w:rPr>
          <w:rFonts w:hint="eastAsia"/>
          <w:sz w:val="24"/>
        </w:rPr>
        <w:t>4</w:t>
      </w:r>
      <w:r>
        <w:rPr>
          <w:rFonts w:hint="eastAsia"/>
          <w:sz w:val="24"/>
        </w:rPr>
        <w:t>栋</w:t>
      </w:r>
      <w:r>
        <w:rPr>
          <w:rFonts w:hint="eastAsia"/>
          <w:sz w:val="24"/>
        </w:rPr>
        <w:t xml:space="preserve">401  </w:t>
      </w:r>
    </w:p>
    <w:p w14:paraId="79F9AC54" w14:textId="77777777" w:rsidR="00AB5771" w:rsidRDefault="00000000">
      <w:pPr>
        <w:widowControl/>
        <w:snapToGrid w:val="0"/>
        <w:spacing w:before="19" w:line="400" w:lineRule="exact"/>
        <w:ind w:left="1200" w:hangingChars="500" w:hanging="1200"/>
        <w:rPr>
          <w:sz w:val="24"/>
        </w:rPr>
      </w:pPr>
      <w:r>
        <w:rPr>
          <w:rFonts w:hint="eastAsia"/>
          <w:sz w:val="24"/>
        </w:rPr>
        <w:t xml:space="preserve">                                    </w:t>
      </w:r>
    </w:p>
    <w:p w14:paraId="7A550AD9" w14:textId="77777777" w:rsidR="00AB5771" w:rsidRDefault="00000000">
      <w:pPr>
        <w:widowControl/>
        <w:snapToGrid w:val="0"/>
        <w:spacing w:before="19" w:line="400" w:lineRule="exact"/>
        <w:rPr>
          <w:sz w:val="24"/>
        </w:rPr>
      </w:pPr>
      <w:r>
        <w:rPr>
          <w:rFonts w:hint="eastAsia"/>
          <w:sz w:val="24"/>
        </w:rPr>
        <w:t>电</w:t>
      </w:r>
      <w:r>
        <w:rPr>
          <w:rFonts w:hint="eastAsia"/>
          <w:sz w:val="24"/>
        </w:rPr>
        <w:t xml:space="preserve">    </w:t>
      </w:r>
      <w:r>
        <w:rPr>
          <w:rFonts w:hint="eastAsia"/>
          <w:sz w:val="24"/>
        </w:rPr>
        <w:t>话：</w:t>
      </w:r>
      <w:r>
        <w:rPr>
          <w:rFonts w:hint="eastAsia"/>
          <w:sz w:val="24"/>
        </w:rPr>
        <w:t xml:space="preserve">025-85866388              </w:t>
      </w:r>
      <w:r>
        <w:rPr>
          <w:rFonts w:hint="eastAsia"/>
          <w:sz w:val="24"/>
        </w:rPr>
        <w:t>电</w:t>
      </w:r>
      <w:r>
        <w:rPr>
          <w:rFonts w:hint="eastAsia"/>
          <w:sz w:val="24"/>
        </w:rPr>
        <w:t xml:space="preserve">    </w:t>
      </w:r>
      <w:r>
        <w:rPr>
          <w:rFonts w:hint="eastAsia"/>
          <w:sz w:val="24"/>
        </w:rPr>
        <w:t>话：</w:t>
      </w:r>
      <w:r>
        <w:rPr>
          <w:rFonts w:hint="eastAsia"/>
          <w:sz w:val="24"/>
        </w:rPr>
        <w:t>0755-86159293  </w:t>
      </w:r>
    </w:p>
    <w:p w14:paraId="2B8E1C3F" w14:textId="77777777" w:rsidR="00AB5771" w:rsidRDefault="00000000">
      <w:pPr>
        <w:widowControl/>
        <w:snapToGrid w:val="0"/>
        <w:spacing w:before="19" w:line="400" w:lineRule="exact"/>
        <w:rPr>
          <w:sz w:val="24"/>
        </w:rPr>
      </w:pPr>
      <w:r>
        <w:rPr>
          <w:rFonts w:hint="eastAsia"/>
          <w:sz w:val="24"/>
        </w:rPr>
        <w:t>法定代表人：</w:t>
      </w:r>
      <w:r>
        <w:rPr>
          <w:rFonts w:hint="eastAsia"/>
          <w:sz w:val="24"/>
        </w:rPr>
        <w:t xml:space="preserve">                        </w:t>
      </w:r>
      <w:r>
        <w:rPr>
          <w:rFonts w:hint="eastAsia"/>
          <w:sz w:val="24"/>
        </w:rPr>
        <w:t>法定代表人：尹建刚</w:t>
      </w:r>
    </w:p>
    <w:p w14:paraId="05DE68A5" w14:textId="77777777" w:rsidR="00AB5771" w:rsidRDefault="00000000">
      <w:pPr>
        <w:widowControl/>
        <w:snapToGrid w:val="0"/>
        <w:spacing w:before="19" w:line="400" w:lineRule="exact"/>
        <w:rPr>
          <w:sz w:val="24"/>
        </w:rPr>
      </w:pPr>
      <w:r>
        <w:rPr>
          <w:rFonts w:hint="eastAsia"/>
          <w:sz w:val="24"/>
        </w:rPr>
        <w:t>签约代表：</w:t>
      </w:r>
      <w:r>
        <w:rPr>
          <w:rFonts w:hint="eastAsia"/>
          <w:sz w:val="24"/>
        </w:rPr>
        <w:t xml:space="preserve">                          </w:t>
      </w:r>
      <w:r>
        <w:rPr>
          <w:rFonts w:hint="eastAsia"/>
          <w:sz w:val="24"/>
        </w:rPr>
        <w:t>签约代表：阮志鹏</w:t>
      </w:r>
    </w:p>
    <w:p w14:paraId="4061278E" w14:textId="77777777" w:rsidR="00AB5771" w:rsidRDefault="00000000">
      <w:pPr>
        <w:widowControl/>
        <w:snapToGrid w:val="0"/>
        <w:spacing w:before="19" w:line="400" w:lineRule="exact"/>
        <w:rPr>
          <w:sz w:val="24"/>
        </w:rPr>
      </w:pPr>
      <w:r>
        <w:rPr>
          <w:rFonts w:hint="eastAsia"/>
          <w:sz w:val="24"/>
        </w:rPr>
        <w:t>联系电话：</w:t>
      </w:r>
      <w:r>
        <w:rPr>
          <w:rFonts w:hint="eastAsia"/>
          <w:sz w:val="24"/>
        </w:rPr>
        <w:t xml:space="preserve">                          </w:t>
      </w:r>
      <w:r>
        <w:rPr>
          <w:rFonts w:hint="eastAsia"/>
          <w:sz w:val="24"/>
        </w:rPr>
        <w:t>联系电话：</w:t>
      </w:r>
      <w:r>
        <w:rPr>
          <w:rFonts w:hint="eastAsia"/>
          <w:sz w:val="24"/>
        </w:rPr>
        <w:t>13068711727</w:t>
      </w:r>
    </w:p>
    <w:p w14:paraId="6A375377" w14:textId="77777777" w:rsidR="00AB5771" w:rsidRDefault="00000000">
      <w:pPr>
        <w:widowControl/>
        <w:snapToGrid w:val="0"/>
        <w:spacing w:before="19" w:line="400" w:lineRule="exact"/>
        <w:ind w:left="5520" w:hangingChars="2300" w:hanging="5520"/>
        <w:rPr>
          <w:sz w:val="24"/>
        </w:rPr>
      </w:pPr>
      <w:r>
        <w:rPr>
          <w:rFonts w:hint="eastAsia"/>
          <w:sz w:val="24"/>
        </w:rPr>
        <w:t>开</w:t>
      </w:r>
      <w:r>
        <w:rPr>
          <w:rFonts w:hint="eastAsia"/>
          <w:sz w:val="24"/>
        </w:rPr>
        <w:t xml:space="preserve"> </w:t>
      </w:r>
      <w:r>
        <w:rPr>
          <w:rFonts w:hint="eastAsia"/>
          <w:sz w:val="24"/>
        </w:rPr>
        <w:t>户</w:t>
      </w:r>
      <w:r>
        <w:rPr>
          <w:rFonts w:hint="eastAsia"/>
          <w:sz w:val="24"/>
        </w:rPr>
        <w:t xml:space="preserve"> </w:t>
      </w:r>
      <w:r>
        <w:rPr>
          <w:rFonts w:hint="eastAsia"/>
          <w:sz w:val="24"/>
        </w:rPr>
        <w:t>行：</w:t>
      </w:r>
      <w:r>
        <w:rPr>
          <w:rFonts w:hint="eastAsia"/>
          <w:sz w:val="24"/>
        </w:rPr>
        <w:t xml:space="preserve">                          </w:t>
      </w:r>
      <w:r>
        <w:rPr>
          <w:rFonts w:hint="eastAsia"/>
          <w:sz w:val="24"/>
        </w:rPr>
        <w:t>开</w:t>
      </w:r>
      <w:r>
        <w:rPr>
          <w:rFonts w:hint="eastAsia"/>
          <w:sz w:val="24"/>
        </w:rPr>
        <w:t xml:space="preserve"> </w:t>
      </w:r>
      <w:r>
        <w:rPr>
          <w:rFonts w:hint="eastAsia"/>
          <w:sz w:val="24"/>
        </w:rPr>
        <w:t>户行：中国银行股份有限公司深圳滨海支行</w:t>
      </w:r>
    </w:p>
    <w:p w14:paraId="6789F71C" w14:textId="77777777" w:rsidR="00AB5771" w:rsidRDefault="00000000">
      <w:pPr>
        <w:widowControl/>
        <w:snapToGrid w:val="0"/>
        <w:spacing w:before="19" w:line="400" w:lineRule="exact"/>
        <w:rPr>
          <w:sz w:val="24"/>
        </w:rPr>
      </w:pPr>
      <w:r>
        <w:rPr>
          <w:rFonts w:hint="eastAsia"/>
          <w:sz w:val="24"/>
        </w:rPr>
        <w:t>银行账号：</w:t>
      </w:r>
      <w:r>
        <w:rPr>
          <w:rFonts w:hint="eastAsia"/>
          <w:sz w:val="24"/>
        </w:rPr>
        <w:t xml:space="preserve">                          </w:t>
      </w:r>
      <w:r>
        <w:rPr>
          <w:rFonts w:hint="eastAsia"/>
          <w:sz w:val="24"/>
        </w:rPr>
        <w:t>银行账号：</w:t>
      </w:r>
      <w:r>
        <w:rPr>
          <w:rFonts w:hint="eastAsia"/>
          <w:sz w:val="24"/>
        </w:rPr>
        <w:t>775770512772 </w:t>
      </w:r>
    </w:p>
    <w:p w14:paraId="32D9E92E" w14:textId="77777777" w:rsidR="00AB5771" w:rsidRDefault="00000000">
      <w:pPr>
        <w:widowControl/>
        <w:snapToGrid w:val="0"/>
        <w:spacing w:before="19" w:line="400" w:lineRule="exact"/>
        <w:rPr>
          <w:sz w:val="24"/>
        </w:rPr>
      </w:pPr>
      <w:r>
        <w:rPr>
          <w:rFonts w:hint="eastAsia"/>
          <w:sz w:val="24"/>
        </w:rPr>
        <w:t>签约日期：</w:t>
      </w:r>
      <w:r>
        <w:rPr>
          <w:rFonts w:hint="eastAsia"/>
          <w:sz w:val="24"/>
        </w:rPr>
        <w:t xml:space="preserve">                          </w:t>
      </w:r>
      <w:r>
        <w:rPr>
          <w:rFonts w:hint="eastAsia"/>
          <w:sz w:val="24"/>
        </w:rPr>
        <w:t>签约日期：</w:t>
      </w:r>
    </w:p>
    <w:p w14:paraId="6CD354C9" w14:textId="77777777" w:rsidR="00AB5771" w:rsidRDefault="00AB5771">
      <w:pPr>
        <w:widowControl/>
        <w:snapToGrid w:val="0"/>
        <w:spacing w:before="19" w:line="360" w:lineRule="auto"/>
        <w:rPr>
          <w:sz w:val="24"/>
        </w:rPr>
        <w:sectPr w:rsidR="00AB5771">
          <w:headerReference w:type="default" r:id="rId8"/>
          <w:footerReference w:type="default" r:id="rId9"/>
          <w:headerReference w:type="first" r:id="rId10"/>
          <w:footerReference w:type="first" r:id="rId11"/>
          <w:pgSz w:w="11906" w:h="16838"/>
          <w:pgMar w:top="1440" w:right="1797" w:bottom="1440" w:left="1797" w:header="794" w:footer="794" w:gutter="0"/>
          <w:cols w:space="1701"/>
          <w:titlePg/>
          <w:docGrid w:linePitch="360"/>
        </w:sectPr>
      </w:pPr>
    </w:p>
    <w:p w14:paraId="0268A360" w14:textId="77777777" w:rsidR="00AB5771" w:rsidRDefault="00AB5771">
      <w:pPr>
        <w:widowControl/>
        <w:snapToGrid w:val="0"/>
        <w:spacing w:before="19" w:line="360" w:lineRule="auto"/>
        <w:rPr>
          <w:sz w:val="24"/>
        </w:rPr>
        <w:sectPr w:rsidR="00AB5771">
          <w:type w:val="continuous"/>
          <w:pgSz w:w="11906" w:h="16838"/>
          <w:pgMar w:top="1440" w:right="1797" w:bottom="1440" w:left="1797" w:header="794" w:footer="794" w:gutter="0"/>
          <w:cols w:num="2" w:space="720" w:equalWidth="0">
            <w:col w:w="3943" w:space="425"/>
            <w:col w:w="3943"/>
          </w:cols>
          <w:titlePg/>
          <w:docGrid w:linePitch="360"/>
        </w:sectPr>
      </w:pPr>
    </w:p>
    <w:p w14:paraId="03505333" w14:textId="77777777" w:rsidR="00AB5771" w:rsidRDefault="00AB5771">
      <w:pPr>
        <w:widowControl/>
        <w:snapToGrid w:val="0"/>
        <w:spacing w:before="19" w:line="360" w:lineRule="auto"/>
        <w:ind w:firstLineChars="200" w:firstLine="480"/>
        <w:rPr>
          <w:sz w:val="24"/>
        </w:rPr>
        <w:sectPr w:rsidR="00AB5771">
          <w:type w:val="continuous"/>
          <w:pgSz w:w="11906" w:h="16838"/>
          <w:pgMar w:top="1440" w:right="1797" w:bottom="1440" w:left="1797" w:header="794" w:footer="794" w:gutter="0"/>
          <w:cols w:num="2" w:space="720" w:equalWidth="0">
            <w:col w:w="3943" w:space="425"/>
            <w:col w:w="3943"/>
          </w:cols>
          <w:titlePg/>
          <w:docGrid w:linePitch="360"/>
        </w:sectPr>
      </w:pPr>
    </w:p>
    <w:p w14:paraId="3B947D48" w14:textId="77777777" w:rsidR="00AB5771" w:rsidRDefault="00AB5771">
      <w:pPr>
        <w:rPr>
          <w:b/>
          <w:sz w:val="36"/>
          <w:szCs w:val="36"/>
        </w:rPr>
      </w:pPr>
    </w:p>
    <w:sectPr w:rsidR="00AB5771">
      <w:type w:val="continuous"/>
      <w:pgSz w:w="11906" w:h="16838"/>
      <w:pgMar w:top="1440" w:right="1797" w:bottom="1440" w:left="1797" w:header="794" w:footer="794"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DF876" w14:textId="77777777" w:rsidR="00EB72C1" w:rsidRDefault="00EB72C1">
      <w:r>
        <w:separator/>
      </w:r>
    </w:p>
  </w:endnote>
  <w:endnote w:type="continuationSeparator" w:id="0">
    <w:p w14:paraId="294433C2" w14:textId="77777777" w:rsidR="00EB72C1" w:rsidRDefault="00EB7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5002EFF" w:usb1="C200ACFF" w:usb2="00000009" w:usb3="00000000" w:csb0="000001FF" w:csb1="00000000"/>
  </w:font>
  <w:font w:name="monospace">
    <w:altName w:val="Segoe Print"/>
    <w:charset w:val="00"/>
    <w:family w:val="auto"/>
    <w:pitch w:val="default"/>
    <w:sig w:usb0="00000000" w:usb1="00000000" w:usb2="00000000" w:usb3="00000000" w:csb0="00040001" w:csb1="00000000"/>
  </w:font>
  <w:font w:name="华文楷体">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00" w:usb3="00000000" w:csb0="00040000" w:csb1="00000000"/>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
    <w:altName w:val="Segoe Print"/>
    <w:charset w:val="00"/>
    <w:family w:val="auto"/>
    <w:pitch w:val="default"/>
  </w:font>
  <w:font w:name="MS P 明朝">
    <w:altName w:val="Segoe Print"/>
    <w:charset w:val="00"/>
    <w:family w:val="auto"/>
    <w:pitch w:val="default"/>
  </w:font>
  <w:font w:name="仿宋_GB2312">
    <w:altName w:val="仿宋"/>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华文细黑">
    <w:panose1 w:val="02010600040101010101"/>
    <w:charset w:val="86"/>
    <w:family w:val="auto"/>
    <w:pitch w:val="variable"/>
    <w:sig w:usb0="00000287" w:usb1="080F0000" w:usb2="00000010" w:usb3="00000000" w:csb0="0004009F" w:csb1="00000000"/>
  </w:font>
  <w:font w:name="Arial Unicode MS">
    <w:panose1 w:val="020B0604020202020204"/>
    <w:charset w:val="80"/>
    <w:family w:val="swiss"/>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7E55A" w14:textId="77777777" w:rsidR="00AB5771" w:rsidRDefault="00000000">
    <w:pPr>
      <w:pStyle w:val="1e"/>
      <w:jc w:val="center"/>
    </w:pPr>
    <w:r>
      <w:rPr>
        <w:noProof/>
      </w:rPr>
      <mc:AlternateContent>
        <mc:Choice Requires="wps">
          <w:drawing>
            <wp:anchor distT="0" distB="0" distL="114300" distR="114300" simplePos="0" relativeHeight="251659264" behindDoc="0" locked="0" layoutInCell="1" allowOverlap="1" wp14:anchorId="53BED268" wp14:editId="5A9AC3E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343332C" w14:textId="77777777" w:rsidR="00AB5771" w:rsidRDefault="00000000">
                          <w:pPr>
                            <w:pStyle w:val="1e"/>
                            <w:tabs>
                              <w:tab w:val="clear" w:pos="4153"/>
                              <w:tab w:val="clear" w:pos="8306"/>
                            </w:tabs>
                            <w:jc w:val="center"/>
                          </w:pPr>
                          <w:r>
                            <w:fldChar w:fldCharType="begin"/>
                          </w:r>
                          <w:r>
                            <w:instrText xml:space="preserve"> PAGE   \* MERGEFORMAT </w:instrText>
                          </w:r>
                          <w:r>
                            <w:fldChar w:fldCharType="separate"/>
                          </w:r>
                          <w:r>
                            <w:rPr>
                              <w:lang w:val="zh-CN"/>
                            </w:rPr>
                            <w:t>4</w:t>
                          </w:r>
                          <w:r>
                            <w:rPr>
                              <w:lang w:val="zh-CN"/>
                            </w:rPr>
                            <w:fldChar w:fldCharType="end"/>
                          </w:r>
                        </w:p>
                        <w:p w14:paraId="440ECE57" w14:textId="77777777" w:rsidR="00AB5771" w:rsidRDefault="00AB5771"/>
                      </w:txbxContent>
                    </wps:txbx>
                    <wps:bodyPr wrap="none" lIns="0" tIns="0" rIns="0" bIns="0" upright="1">
                      <a:spAutoFit/>
                    </wps:bodyPr>
                  </wps:wsp>
                </a:graphicData>
              </a:graphic>
            </wp:anchor>
          </w:drawing>
        </mc:Choice>
        <mc:Fallback>
          <w:pict>
            <v:shapetype w14:anchorId="53BED268"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" filled="f" stroked="f" strokeweight="1.25pt">
              <v:textbox style="mso-fit-shape-to-text:t" inset="0,0,0,0">
                <w:txbxContent>
                  <w:p w14:paraId="0343332C" w14:textId="77777777" w:rsidR="00AB5771" w:rsidRDefault="00000000">
                    <w:pPr>
                      <w:pStyle w:val="1e"/>
                      <w:tabs>
                        <w:tab w:val="clear" w:pos="4153"/>
                        <w:tab w:val="clear" w:pos="8306"/>
                      </w:tabs>
                      <w:jc w:val="center"/>
                    </w:pPr>
                    <w:r>
                      <w:fldChar w:fldCharType="begin"/>
                    </w:r>
                    <w:r>
                      <w:instrText xml:space="preserve"> PAGE   \* MERGEFORMAT </w:instrText>
                    </w:r>
                    <w:r>
                      <w:fldChar w:fldCharType="separate"/>
                    </w:r>
                    <w:r>
                      <w:rPr>
                        <w:lang w:val="zh-CN"/>
                      </w:rPr>
                      <w:t>4</w:t>
                    </w:r>
                    <w:r>
                      <w:rPr>
                        <w:lang w:val="zh-CN"/>
                      </w:rPr>
                      <w:fldChar w:fldCharType="end"/>
                    </w:r>
                  </w:p>
                  <w:p w14:paraId="440ECE57" w14:textId="77777777" w:rsidR="00AB5771" w:rsidRDefault="00AB5771"/>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93A62" w14:textId="77777777" w:rsidR="00AB5771" w:rsidRDefault="00000000">
    <w:pPr>
      <w:pStyle w:val="1e"/>
    </w:pPr>
    <w:r>
      <w:rPr>
        <w:noProof/>
      </w:rPr>
      <mc:AlternateContent>
        <mc:Choice Requires="wps">
          <w:drawing>
            <wp:anchor distT="0" distB="0" distL="114300" distR="114300" simplePos="0" relativeHeight="251660288" behindDoc="0" locked="0" layoutInCell="1" allowOverlap="1" wp14:anchorId="7E59A8B6" wp14:editId="50AA58BC">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 cy="131445"/>
                      </a:xfrm>
                      <a:prstGeom prst="rect">
                        <a:avLst/>
                      </a:prstGeom>
                      <a:noFill/>
                      <a:ln>
                        <a:noFill/>
                      </a:ln>
                    </wps:spPr>
                    <wps:txbx>
                      <w:txbxContent>
                        <w:p w14:paraId="59C2408A" w14:textId="77777777" w:rsidR="00AB5771" w:rsidRDefault="00000000">
                          <w:pPr>
                            <w:pStyle w:val="af5"/>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vert="horz" wrap="square" lIns="0" tIns="0" rIns="0" bIns="0" anchor="t" anchorCtr="0" upright="1">
                      <a:spAutoFit/>
                    </wps:bodyPr>
                  </wps:wsp>
                </a:graphicData>
              </a:graphic>
            </wp:anchor>
          </w:drawing>
        </mc:Choice>
        <mc:Fallback>
          <w:pict>
            <v:shapetype w14:anchorId="7E59A8B6" id="_x0000_t202" coordsize="21600,21600" o:spt="202" path="m,l,21600r21600,l21600,xe">
              <v:stroke joinstyle="miter"/>
              <v:path gradientshapeok="t" o:connecttype="rect"/>
            </v:shapetype>
            <v:shape id="Text Box 4" o:spid="_x0000_s1027" type="#_x0000_t202" style="position:absolute;margin-left:202.55pt;margin-top:0;width:26.95pt;height:10.3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" filled="f" stroked="f">
              <v:textbox style="mso-fit-shape-to-text:t" inset="0,0,0,0">
                <w:txbxContent>
                  <w:p w14:paraId="59C2408A" w14:textId="77777777" w:rsidR="00AB5771" w:rsidRDefault="00000000">
                    <w:pPr>
                      <w:pStyle w:val="af5"/>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B61A2" w14:textId="77777777" w:rsidR="00EB72C1" w:rsidRDefault="00EB72C1">
      <w:r>
        <w:separator/>
      </w:r>
    </w:p>
  </w:footnote>
  <w:footnote w:type="continuationSeparator" w:id="0">
    <w:p w14:paraId="3875E0B7" w14:textId="77777777" w:rsidR="00EB72C1" w:rsidRDefault="00EB72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5DE13" w14:textId="77777777" w:rsidR="00AB5771" w:rsidRDefault="00AB5771">
    <w:pPr>
      <w:pStyle w:val="1f0"/>
      <w:pBdr>
        <w:bottom w:val="none" w:sz="0" w:space="0" w:color="00000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30B7" w14:textId="77777777" w:rsidR="00AB5771" w:rsidRDefault="00AB5771">
    <w:pPr>
      <w:pStyle w:val="1f0"/>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E4819"/>
    <w:multiLevelType w:val="multilevel"/>
    <w:tmpl w:val="09CE4819"/>
    <w:lvl w:ilvl="0">
      <w:start w:val="1"/>
      <w:numFmt w:val="japaneseCounting"/>
      <w:lvlText w:val="%1、"/>
      <w:lvlJc w:val="left"/>
      <w:pPr>
        <w:ind w:left="735" w:hanging="735"/>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7EE43F83"/>
    <w:multiLevelType w:val="hybridMultilevel"/>
    <w:tmpl w:val="67908CF2"/>
    <w:lvl w:ilvl="0" w:tplc="B9A44F24">
      <w:start w:val="1"/>
      <w:numFmt w:val="japaneseCounting"/>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380519841">
    <w:abstractNumId w:val="0"/>
  </w:num>
  <w:num w:numId="2" w16cid:durableId="751462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bordersDoNotSurroundHeader/>
  <w:bordersDoNotSurroundFooter/>
  <w:proofState w:spelling="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27C"/>
    <w:rsid w:val="00041F99"/>
    <w:rsid w:val="00061A2D"/>
    <w:rsid w:val="00065D1D"/>
    <w:rsid w:val="00110FD8"/>
    <w:rsid w:val="0012353F"/>
    <w:rsid w:val="00127E5E"/>
    <w:rsid w:val="0015099D"/>
    <w:rsid w:val="00172EDC"/>
    <w:rsid w:val="001C7ED1"/>
    <w:rsid w:val="001D7E7A"/>
    <w:rsid w:val="001E2217"/>
    <w:rsid w:val="001F4AD0"/>
    <w:rsid w:val="002302E0"/>
    <w:rsid w:val="0024093B"/>
    <w:rsid w:val="002648DF"/>
    <w:rsid w:val="00275DA5"/>
    <w:rsid w:val="002A283A"/>
    <w:rsid w:val="002A499E"/>
    <w:rsid w:val="002A5428"/>
    <w:rsid w:val="002B626F"/>
    <w:rsid w:val="002C7FD2"/>
    <w:rsid w:val="0036594E"/>
    <w:rsid w:val="00380FA2"/>
    <w:rsid w:val="003A3011"/>
    <w:rsid w:val="003A7B8C"/>
    <w:rsid w:val="003B0929"/>
    <w:rsid w:val="00470F8C"/>
    <w:rsid w:val="00481B80"/>
    <w:rsid w:val="004A2B14"/>
    <w:rsid w:val="004A582E"/>
    <w:rsid w:val="004A7299"/>
    <w:rsid w:val="004B795C"/>
    <w:rsid w:val="00547091"/>
    <w:rsid w:val="005A2CC8"/>
    <w:rsid w:val="005D5568"/>
    <w:rsid w:val="0060127C"/>
    <w:rsid w:val="00657EEB"/>
    <w:rsid w:val="006701F2"/>
    <w:rsid w:val="00672FC2"/>
    <w:rsid w:val="00682849"/>
    <w:rsid w:val="006C2BB8"/>
    <w:rsid w:val="006C3143"/>
    <w:rsid w:val="0075200D"/>
    <w:rsid w:val="007563CF"/>
    <w:rsid w:val="00763B64"/>
    <w:rsid w:val="0076588D"/>
    <w:rsid w:val="0077750E"/>
    <w:rsid w:val="00793766"/>
    <w:rsid w:val="007F07D0"/>
    <w:rsid w:val="00815A07"/>
    <w:rsid w:val="008327B7"/>
    <w:rsid w:val="00845D4C"/>
    <w:rsid w:val="008709DE"/>
    <w:rsid w:val="008830D6"/>
    <w:rsid w:val="00890C56"/>
    <w:rsid w:val="008A760E"/>
    <w:rsid w:val="008C3244"/>
    <w:rsid w:val="008C644E"/>
    <w:rsid w:val="008E46D5"/>
    <w:rsid w:val="009011DB"/>
    <w:rsid w:val="00927EBB"/>
    <w:rsid w:val="00935062"/>
    <w:rsid w:val="009368D9"/>
    <w:rsid w:val="009511FF"/>
    <w:rsid w:val="009578E8"/>
    <w:rsid w:val="009A6523"/>
    <w:rsid w:val="009E3A8E"/>
    <w:rsid w:val="00A02734"/>
    <w:rsid w:val="00A13609"/>
    <w:rsid w:val="00A5070F"/>
    <w:rsid w:val="00A75733"/>
    <w:rsid w:val="00A77137"/>
    <w:rsid w:val="00AA1814"/>
    <w:rsid w:val="00AB5771"/>
    <w:rsid w:val="00AC7734"/>
    <w:rsid w:val="00AE178B"/>
    <w:rsid w:val="00AE4110"/>
    <w:rsid w:val="00AF0CDB"/>
    <w:rsid w:val="00AF0D73"/>
    <w:rsid w:val="00B016F4"/>
    <w:rsid w:val="00B35AF1"/>
    <w:rsid w:val="00B375DC"/>
    <w:rsid w:val="00B54473"/>
    <w:rsid w:val="00B67714"/>
    <w:rsid w:val="00C17035"/>
    <w:rsid w:val="00C24288"/>
    <w:rsid w:val="00C31003"/>
    <w:rsid w:val="00C61EA5"/>
    <w:rsid w:val="00C950A3"/>
    <w:rsid w:val="00C971C3"/>
    <w:rsid w:val="00D11729"/>
    <w:rsid w:val="00D76A1B"/>
    <w:rsid w:val="00D97568"/>
    <w:rsid w:val="00DA6E54"/>
    <w:rsid w:val="00DC27C7"/>
    <w:rsid w:val="00DD0940"/>
    <w:rsid w:val="00E21985"/>
    <w:rsid w:val="00E31C97"/>
    <w:rsid w:val="00E61284"/>
    <w:rsid w:val="00EB72C1"/>
    <w:rsid w:val="00EF5C5F"/>
    <w:rsid w:val="00F35200"/>
    <w:rsid w:val="00F612E2"/>
    <w:rsid w:val="00F65C5C"/>
    <w:rsid w:val="00F87C9C"/>
    <w:rsid w:val="00FB16F7"/>
    <w:rsid w:val="00FB5628"/>
    <w:rsid w:val="00FB70FC"/>
    <w:rsid w:val="01087E79"/>
    <w:rsid w:val="016C0FA1"/>
    <w:rsid w:val="01AC5863"/>
    <w:rsid w:val="01CA604F"/>
    <w:rsid w:val="029562D6"/>
    <w:rsid w:val="02E96621"/>
    <w:rsid w:val="0306439E"/>
    <w:rsid w:val="03922815"/>
    <w:rsid w:val="03B95FF4"/>
    <w:rsid w:val="03C453AC"/>
    <w:rsid w:val="04981656"/>
    <w:rsid w:val="05AF2A38"/>
    <w:rsid w:val="05C34B4B"/>
    <w:rsid w:val="05E60E86"/>
    <w:rsid w:val="05FA2C75"/>
    <w:rsid w:val="060379FA"/>
    <w:rsid w:val="06480400"/>
    <w:rsid w:val="06B31420"/>
    <w:rsid w:val="06DD649D"/>
    <w:rsid w:val="070435D0"/>
    <w:rsid w:val="071C5217"/>
    <w:rsid w:val="07351ED0"/>
    <w:rsid w:val="076A2319"/>
    <w:rsid w:val="089112ED"/>
    <w:rsid w:val="09420839"/>
    <w:rsid w:val="09D75F4D"/>
    <w:rsid w:val="09F67105"/>
    <w:rsid w:val="0A8C214E"/>
    <w:rsid w:val="0B396B52"/>
    <w:rsid w:val="0BB01D78"/>
    <w:rsid w:val="0BE91E2C"/>
    <w:rsid w:val="0BFF66A2"/>
    <w:rsid w:val="0C35440C"/>
    <w:rsid w:val="0CBF1DC1"/>
    <w:rsid w:val="0D7673DF"/>
    <w:rsid w:val="0D846B30"/>
    <w:rsid w:val="0E407A3D"/>
    <w:rsid w:val="0E572FD9"/>
    <w:rsid w:val="0E802229"/>
    <w:rsid w:val="0E9A3B64"/>
    <w:rsid w:val="0ECA7307"/>
    <w:rsid w:val="0F107B6F"/>
    <w:rsid w:val="0F637C5E"/>
    <w:rsid w:val="0F64775C"/>
    <w:rsid w:val="10303AE2"/>
    <w:rsid w:val="10764A5B"/>
    <w:rsid w:val="10994A87"/>
    <w:rsid w:val="10C61D50"/>
    <w:rsid w:val="11A41670"/>
    <w:rsid w:val="11CD57A8"/>
    <w:rsid w:val="11E06E41"/>
    <w:rsid w:val="12203363"/>
    <w:rsid w:val="124F46F3"/>
    <w:rsid w:val="136715C8"/>
    <w:rsid w:val="13A321AA"/>
    <w:rsid w:val="144D7CB1"/>
    <w:rsid w:val="144E09DA"/>
    <w:rsid w:val="14A95C11"/>
    <w:rsid w:val="15107A3E"/>
    <w:rsid w:val="151B5A6B"/>
    <w:rsid w:val="158C11C1"/>
    <w:rsid w:val="15CA2A78"/>
    <w:rsid w:val="16532632"/>
    <w:rsid w:val="171C189E"/>
    <w:rsid w:val="17214184"/>
    <w:rsid w:val="17DE5E17"/>
    <w:rsid w:val="17EC0EE7"/>
    <w:rsid w:val="182F5A9F"/>
    <w:rsid w:val="194F6D87"/>
    <w:rsid w:val="19805192"/>
    <w:rsid w:val="1A0F4768"/>
    <w:rsid w:val="1A4E3BB2"/>
    <w:rsid w:val="1AAD7136"/>
    <w:rsid w:val="1B262685"/>
    <w:rsid w:val="1BFA4593"/>
    <w:rsid w:val="1C004351"/>
    <w:rsid w:val="1C270ED9"/>
    <w:rsid w:val="1C2D7127"/>
    <w:rsid w:val="1DE73B6D"/>
    <w:rsid w:val="1DED6619"/>
    <w:rsid w:val="1E124827"/>
    <w:rsid w:val="1E83516E"/>
    <w:rsid w:val="1EE47F71"/>
    <w:rsid w:val="1F946FFE"/>
    <w:rsid w:val="202C7E22"/>
    <w:rsid w:val="208234C8"/>
    <w:rsid w:val="20E76FA8"/>
    <w:rsid w:val="224B3F7D"/>
    <w:rsid w:val="22743D02"/>
    <w:rsid w:val="22F5740D"/>
    <w:rsid w:val="230A1F70"/>
    <w:rsid w:val="23144B9D"/>
    <w:rsid w:val="234307D2"/>
    <w:rsid w:val="25390F4E"/>
    <w:rsid w:val="254437AA"/>
    <w:rsid w:val="25A85DCC"/>
    <w:rsid w:val="25EB7E37"/>
    <w:rsid w:val="26265313"/>
    <w:rsid w:val="269009DE"/>
    <w:rsid w:val="269C06B4"/>
    <w:rsid w:val="26CF7759"/>
    <w:rsid w:val="276C52E0"/>
    <w:rsid w:val="279D33B3"/>
    <w:rsid w:val="282D641D"/>
    <w:rsid w:val="285C2D0F"/>
    <w:rsid w:val="287C395C"/>
    <w:rsid w:val="293750E5"/>
    <w:rsid w:val="29A21154"/>
    <w:rsid w:val="2AB33375"/>
    <w:rsid w:val="2AC71AD3"/>
    <w:rsid w:val="2B753858"/>
    <w:rsid w:val="2CB05936"/>
    <w:rsid w:val="2CDB45C8"/>
    <w:rsid w:val="2D276B7A"/>
    <w:rsid w:val="2D391DD0"/>
    <w:rsid w:val="2D6F1648"/>
    <w:rsid w:val="2DF823FE"/>
    <w:rsid w:val="2E05737E"/>
    <w:rsid w:val="2E1D524D"/>
    <w:rsid w:val="2F181B69"/>
    <w:rsid w:val="2FAA09C2"/>
    <w:rsid w:val="2FF92D98"/>
    <w:rsid w:val="30405223"/>
    <w:rsid w:val="30947C49"/>
    <w:rsid w:val="31AC0DC2"/>
    <w:rsid w:val="31AF440F"/>
    <w:rsid w:val="3291544F"/>
    <w:rsid w:val="32BE31E5"/>
    <w:rsid w:val="33173242"/>
    <w:rsid w:val="33495094"/>
    <w:rsid w:val="350B181D"/>
    <w:rsid w:val="35753BC1"/>
    <w:rsid w:val="35F03248"/>
    <w:rsid w:val="365B6913"/>
    <w:rsid w:val="373472DF"/>
    <w:rsid w:val="37401A0F"/>
    <w:rsid w:val="38F512A1"/>
    <w:rsid w:val="392A704A"/>
    <w:rsid w:val="394537BD"/>
    <w:rsid w:val="39D326E7"/>
    <w:rsid w:val="3A9D15B7"/>
    <w:rsid w:val="3AB7530A"/>
    <w:rsid w:val="3AF85078"/>
    <w:rsid w:val="3B223EA3"/>
    <w:rsid w:val="3B654979"/>
    <w:rsid w:val="3BA84810"/>
    <w:rsid w:val="3BB0474D"/>
    <w:rsid w:val="3C3025F0"/>
    <w:rsid w:val="3C713B01"/>
    <w:rsid w:val="3C8841DA"/>
    <w:rsid w:val="3C924F4D"/>
    <w:rsid w:val="3CD20866"/>
    <w:rsid w:val="3E1A2D18"/>
    <w:rsid w:val="3EF75F88"/>
    <w:rsid w:val="3F354696"/>
    <w:rsid w:val="3F4E0D31"/>
    <w:rsid w:val="3F974BC1"/>
    <w:rsid w:val="3FCE6309"/>
    <w:rsid w:val="404870C5"/>
    <w:rsid w:val="40B557B9"/>
    <w:rsid w:val="40CB03AF"/>
    <w:rsid w:val="41764F49"/>
    <w:rsid w:val="41807261"/>
    <w:rsid w:val="41847666"/>
    <w:rsid w:val="41A2501B"/>
    <w:rsid w:val="41A34F71"/>
    <w:rsid w:val="41FB49ED"/>
    <w:rsid w:val="42D32DB1"/>
    <w:rsid w:val="437C436D"/>
    <w:rsid w:val="43B835F7"/>
    <w:rsid w:val="43EB71C7"/>
    <w:rsid w:val="44427364"/>
    <w:rsid w:val="446077EA"/>
    <w:rsid w:val="44663053"/>
    <w:rsid w:val="44CB6EC8"/>
    <w:rsid w:val="44EF65BC"/>
    <w:rsid w:val="4545354D"/>
    <w:rsid w:val="45821177"/>
    <w:rsid w:val="46EE37D3"/>
    <w:rsid w:val="47C77C83"/>
    <w:rsid w:val="47E64714"/>
    <w:rsid w:val="483B4547"/>
    <w:rsid w:val="488C3889"/>
    <w:rsid w:val="489A151D"/>
    <w:rsid w:val="489D725F"/>
    <w:rsid w:val="489E020D"/>
    <w:rsid w:val="48D662CD"/>
    <w:rsid w:val="48F81399"/>
    <w:rsid w:val="49DF48F0"/>
    <w:rsid w:val="4A5B4EFF"/>
    <w:rsid w:val="4A841F32"/>
    <w:rsid w:val="4AFF7D5D"/>
    <w:rsid w:val="4B306168"/>
    <w:rsid w:val="4B92297F"/>
    <w:rsid w:val="4BCD26F5"/>
    <w:rsid w:val="4C0B44E0"/>
    <w:rsid w:val="4C1B2458"/>
    <w:rsid w:val="4C387642"/>
    <w:rsid w:val="4C5B7BEF"/>
    <w:rsid w:val="4CA26BF2"/>
    <w:rsid w:val="4E852DD7"/>
    <w:rsid w:val="4ED46C04"/>
    <w:rsid w:val="4F277882"/>
    <w:rsid w:val="4F4246BC"/>
    <w:rsid w:val="4F4A33DC"/>
    <w:rsid w:val="50045EDC"/>
    <w:rsid w:val="500656EA"/>
    <w:rsid w:val="5008474B"/>
    <w:rsid w:val="50342257"/>
    <w:rsid w:val="504A4BFC"/>
    <w:rsid w:val="507C2651"/>
    <w:rsid w:val="508825A3"/>
    <w:rsid w:val="50C7131D"/>
    <w:rsid w:val="50F01127"/>
    <w:rsid w:val="512322CB"/>
    <w:rsid w:val="513F5357"/>
    <w:rsid w:val="51730B5D"/>
    <w:rsid w:val="51B11685"/>
    <w:rsid w:val="51D84E64"/>
    <w:rsid w:val="51E25B32"/>
    <w:rsid w:val="52326C6A"/>
    <w:rsid w:val="52A336A2"/>
    <w:rsid w:val="52F56334"/>
    <w:rsid w:val="53795F1A"/>
    <w:rsid w:val="54161C73"/>
    <w:rsid w:val="54324CFF"/>
    <w:rsid w:val="543547EF"/>
    <w:rsid w:val="545F7ABE"/>
    <w:rsid w:val="550E0F3A"/>
    <w:rsid w:val="55AA2A96"/>
    <w:rsid w:val="55CE3D63"/>
    <w:rsid w:val="55E53FF3"/>
    <w:rsid w:val="58936149"/>
    <w:rsid w:val="58FC65C6"/>
    <w:rsid w:val="59A300BA"/>
    <w:rsid w:val="5BB22BCA"/>
    <w:rsid w:val="5C0E2FD3"/>
    <w:rsid w:val="5C1A1C3C"/>
    <w:rsid w:val="5C2515ED"/>
    <w:rsid w:val="5C467509"/>
    <w:rsid w:val="5CE227CC"/>
    <w:rsid w:val="5D4A62D2"/>
    <w:rsid w:val="5D587BEB"/>
    <w:rsid w:val="5DC0489C"/>
    <w:rsid w:val="5DC567BE"/>
    <w:rsid w:val="5EB450CA"/>
    <w:rsid w:val="5ED54C05"/>
    <w:rsid w:val="5F4C0C3F"/>
    <w:rsid w:val="5F5C06A6"/>
    <w:rsid w:val="5F742670"/>
    <w:rsid w:val="605B5DDC"/>
    <w:rsid w:val="60E47381"/>
    <w:rsid w:val="6173685E"/>
    <w:rsid w:val="62C751AC"/>
    <w:rsid w:val="62CD2E06"/>
    <w:rsid w:val="63217604"/>
    <w:rsid w:val="6359301B"/>
    <w:rsid w:val="644D018C"/>
    <w:rsid w:val="644F4D35"/>
    <w:rsid w:val="64F13CD2"/>
    <w:rsid w:val="65024900"/>
    <w:rsid w:val="652F51F0"/>
    <w:rsid w:val="65A632A8"/>
    <w:rsid w:val="660E1D26"/>
    <w:rsid w:val="66B068AB"/>
    <w:rsid w:val="66FD73EF"/>
    <w:rsid w:val="67216784"/>
    <w:rsid w:val="67566D51"/>
    <w:rsid w:val="67FF2CF3"/>
    <w:rsid w:val="68095925"/>
    <w:rsid w:val="68717CD0"/>
    <w:rsid w:val="694D5CE0"/>
    <w:rsid w:val="69A2427D"/>
    <w:rsid w:val="6AB029CA"/>
    <w:rsid w:val="6B613DB5"/>
    <w:rsid w:val="6CE7327B"/>
    <w:rsid w:val="6CE92C37"/>
    <w:rsid w:val="6D97445E"/>
    <w:rsid w:val="6DC67619"/>
    <w:rsid w:val="6DCE4BE7"/>
    <w:rsid w:val="6DEF7793"/>
    <w:rsid w:val="6E1C0070"/>
    <w:rsid w:val="6E920903"/>
    <w:rsid w:val="6E9A3775"/>
    <w:rsid w:val="6EBC21BD"/>
    <w:rsid w:val="6EC24A7A"/>
    <w:rsid w:val="6EDA6267"/>
    <w:rsid w:val="6FAF203F"/>
    <w:rsid w:val="70E21403"/>
    <w:rsid w:val="70EB475C"/>
    <w:rsid w:val="71520337"/>
    <w:rsid w:val="715A3DCC"/>
    <w:rsid w:val="717973E1"/>
    <w:rsid w:val="71EB6A1F"/>
    <w:rsid w:val="72F21524"/>
    <w:rsid w:val="734E3339"/>
    <w:rsid w:val="738A43AB"/>
    <w:rsid w:val="74FA14DF"/>
    <w:rsid w:val="77C95476"/>
    <w:rsid w:val="78D4731D"/>
    <w:rsid w:val="79C913B2"/>
    <w:rsid w:val="7B144247"/>
    <w:rsid w:val="7BB37C24"/>
    <w:rsid w:val="7BB5399C"/>
    <w:rsid w:val="7C495ABF"/>
    <w:rsid w:val="7D0C4B31"/>
    <w:rsid w:val="7DE20C95"/>
    <w:rsid w:val="7DF91C6B"/>
    <w:rsid w:val="7E3F3FAA"/>
    <w:rsid w:val="7FE505C8"/>
    <w:rsid w:val="7FEA6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D13D4"/>
  <w15:docId w15:val="{64C06A40-DD28-4D3B-85A6-56279EF4F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iPriority="0"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unhideWhenUsed="1"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nhideWhenUsed="1" w:qFormat="1"/>
    <w:lsdException w:name="FollowedHyperlink" w:uiPriority="0"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unhideWhenUsed="1" w:qFormat="1"/>
    <w:lsdException w:name="HTML Sample" w:semiHidden="1" w:unhideWhenUsed="1" w:qFormat="1"/>
    <w:lsdException w:name="HTML Typewriter" w:semiHidden="1"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4"/>
    </w:rPr>
  </w:style>
  <w:style w:type="paragraph" w:styleId="1">
    <w:name w:val="heading 1"/>
    <w:basedOn w:val="a0"/>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keepLines/>
      <w:spacing w:before="360" w:after="200"/>
      <w:outlineLvl w:val="1"/>
    </w:pPr>
    <w:rPr>
      <w:rFonts w:ascii="Arial" w:eastAsia="Arial" w:hAnsi="Arial" w:cs="Arial"/>
      <w:sz w:val="34"/>
    </w:rPr>
  </w:style>
  <w:style w:type="paragraph" w:styleId="3">
    <w:name w:val="heading 3"/>
    <w:basedOn w:val="a"/>
    <w:next w:val="a1"/>
    <w:link w:val="30"/>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List Paragraph"/>
    <w:basedOn w:val="a"/>
    <w:link w:val="a5"/>
    <w:uiPriority w:val="34"/>
    <w:qFormat/>
    <w:pPr>
      <w:ind w:left="720"/>
      <w:contextualSpacing/>
    </w:pPr>
  </w:style>
  <w:style w:type="paragraph" w:styleId="a1">
    <w:name w:val="Normal Indent"/>
    <w:basedOn w:val="a"/>
    <w:uiPriority w:val="99"/>
    <w:qFormat/>
    <w:pPr>
      <w:ind w:firstLine="420"/>
    </w:pPr>
  </w:style>
  <w:style w:type="paragraph" w:styleId="TOC7">
    <w:name w:val="toc 7"/>
    <w:basedOn w:val="a"/>
    <w:next w:val="a"/>
    <w:uiPriority w:val="39"/>
    <w:unhideWhenUsed/>
    <w:qFormat/>
    <w:pPr>
      <w:spacing w:after="57"/>
      <w:ind w:left="1701"/>
    </w:pPr>
  </w:style>
  <w:style w:type="paragraph" w:styleId="a6">
    <w:name w:val="caption"/>
    <w:basedOn w:val="a"/>
    <w:next w:val="a"/>
    <w:uiPriority w:val="35"/>
    <w:qFormat/>
    <w:pPr>
      <w:spacing w:line="276" w:lineRule="auto"/>
    </w:pPr>
    <w:rPr>
      <w:b/>
      <w:bCs/>
      <w:color w:val="4F81BD" w:themeColor="accent1"/>
      <w:sz w:val="18"/>
      <w:szCs w:val="18"/>
    </w:rPr>
  </w:style>
  <w:style w:type="paragraph" w:styleId="a7">
    <w:name w:val="toa heading"/>
    <w:basedOn w:val="a"/>
    <w:next w:val="a"/>
    <w:uiPriority w:val="99"/>
    <w:unhideWhenUsed/>
    <w:qFormat/>
    <w:pPr>
      <w:spacing w:before="120"/>
    </w:pPr>
    <w:rPr>
      <w:rFonts w:ascii="Arial" w:hAnsi="Arial"/>
      <w:sz w:val="24"/>
      <w:szCs w:val="22"/>
    </w:rPr>
  </w:style>
  <w:style w:type="paragraph" w:styleId="a8">
    <w:name w:val="annotation text"/>
    <w:basedOn w:val="a"/>
    <w:link w:val="a9"/>
    <w:uiPriority w:val="99"/>
    <w:unhideWhenUsed/>
    <w:qFormat/>
    <w:pPr>
      <w:jc w:val="left"/>
    </w:pPr>
  </w:style>
  <w:style w:type="paragraph" w:styleId="aa">
    <w:name w:val="Body Text"/>
    <w:basedOn w:val="a"/>
    <w:link w:val="ab"/>
    <w:uiPriority w:val="99"/>
    <w:qFormat/>
    <w:pPr>
      <w:spacing w:after="120" w:line="300" w:lineRule="auto"/>
      <w:ind w:firstLineChars="200" w:firstLine="420"/>
    </w:pPr>
    <w:rPr>
      <w:sz w:val="24"/>
      <w:szCs w:val="22"/>
    </w:rPr>
  </w:style>
  <w:style w:type="paragraph" w:styleId="ac">
    <w:name w:val="Body Text Indent"/>
    <w:basedOn w:val="a"/>
    <w:next w:val="a"/>
    <w:qFormat/>
    <w:pPr>
      <w:spacing w:line="480" w:lineRule="exact"/>
      <w:ind w:firstLineChars="200" w:firstLine="480"/>
    </w:pPr>
    <w:rPr>
      <w:rFonts w:ascii="宋体" w:hAnsi="宋体"/>
      <w:sz w:val="24"/>
      <w:szCs w:val="22"/>
    </w:rPr>
  </w:style>
  <w:style w:type="paragraph" w:styleId="41">
    <w:name w:val="index 4"/>
    <w:basedOn w:val="a"/>
    <w:next w:val="a"/>
    <w:uiPriority w:val="99"/>
    <w:qFormat/>
    <w:pPr>
      <w:ind w:leftChars="600" w:left="600"/>
    </w:pPr>
    <w:rPr>
      <w:rFonts w:ascii="Verdana" w:hAnsi="Verdana"/>
      <w:szCs w:val="22"/>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qFormat/>
    <w:pPr>
      <w:spacing w:after="57"/>
      <w:ind w:left="567"/>
    </w:pPr>
  </w:style>
  <w:style w:type="paragraph" w:styleId="ad">
    <w:name w:val="Plain Text"/>
    <w:basedOn w:val="a"/>
    <w:link w:val="ae"/>
    <w:qFormat/>
    <w:rPr>
      <w:rFonts w:ascii="宋体" w:hAnsi="Courier New"/>
      <w:szCs w:val="22"/>
    </w:rPr>
  </w:style>
  <w:style w:type="paragraph" w:styleId="TOC8">
    <w:name w:val="toc 8"/>
    <w:basedOn w:val="a"/>
    <w:next w:val="a"/>
    <w:uiPriority w:val="39"/>
    <w:unhideWhenUsed/>
    <w:qFormat/>
    <w:pPr>
      <w:spacing w:after="57"/>
      <w:ind w:left="1984"/>
    </w:pPr>
  </w:style>
  <w:style w:type="paragraph" w:styleId="af">
    <w:name w:val="Date"/>
    <w:basedOn w:val="a"/>
    <w:next w:val="a"/>
    <w:link w:val="af0"/>
    <w:qFormat/>
    <w:pPr>
      <w:ind w:left="100"/>
    </w:pPr>
  </w:style>
  <w:style w:type="paragraph" w:styleId="21">
    <w:name w:val="Body Text Indent 2"/>
    <w:basedOn w:val="a"/>
    <w:uiPriority w:val="99"/>
    <w:qFormat/>
    <w:pPr>
      <w:spacing w:line="400" w:lineRule="exact"/>
      <w:ind w:firstLine="480"/>
    </w:pPr>
    <w:rPr>
      <w:rFonts w:ascii="宋体" w:hAnsi="宋体"/>
      <w:sz w:val="24"/>
      <w:szCs w:val="20"/>
    </w:rPr>
  </w:style>
  <w:style w:type="paragraph" w:styleId="af1">
    <w:name w:val="endnote text"/>
    <w:basedOn w:val="a"/>
    <w:link w:val="af2"/>
    <w:uiPriority w:val="99"/>
    <w:unhideWhenUsed/>
    <w:qFormat/>
    <w:rPr>
      <w:sz w:val="20"/>
    </w:rPr>
  </w:style>
  <w:style w:type="paragraph" w:styleId="af3">
    <w:name w:val="Balloon Text"/>
    <w:basedOn w:val="a"/>
    <w:link w:val="af4"/>
    <w:uiPriority w:val="99"/>
    <w:unhideWhenUsed/>
    <w:qFormat/>
    <w:rPr>
      <w:rFonts w:ascii="Calibri" w:hAnsi="Calibri"/>
      <w:sz w:val="18"/>
      <w:szCs w:val="18"/>
    </w:rPr>
  </w:style>
  <w:style w:type="paragraph" w:styleId="af5">
    <w:name w:val="footer"/>
    <w:basedOn w:val="a"/>
    <w:link w:val="22"/>
    <w:uiPriority w:val="99"/>
    <w:unhideWhenUsed/>
    <w:qFormat/>
    <w:pPr>
      <w:tabs>
        <w:tab w:val="center" w:pos="7143"/>
        <w:tab w:val="right" w:pos="14287"/>
      </w:tabs>
    </w:pPr>
  </w:style>
  <w:style w:type="paragraph" w:styleId="af6">
    <w:name w:val="envelope return"/>
    <w:basedOn w:val="a"/>
    <w:qFormat/>
    <w:pPr>
      <w:snapToGrid w:val="0"/>
    </w:pPr>
    <w:rPr>
      <w:rFonts w:ascii="Arial" w:hAnsi="Arial"/>
      <w:szCs w:val="22"/>
    </w:rPr>
  </w:style>
  <w:style w:type="paragraph" w:styleId="af7">
    <w:name w:val="header"/>
    <w:basedOn w:val="a"/>
    <w:link w:val="23"/>
    <w:uiPriority w:val="99"/>
    <w:unhideWhenUsed/>
    <w:qFormat/>
    <w:pPr>
      <w:tabs>
        <w:tab w:val="center" w:pos="7143"/>
        <w:tab w:val="right" w:pos="14287"/>
      </w:tabs>
    </w:pPr>
  </w:style>
  <w:style w:type="paragraph" w:styleId="TOC1">
    <w:name w:val="toc 1"/>
    <w:basedOn w:val="a"/>
    <w:next w:val="a"/>
    <w:uiPriority w:val="39"/>
    <w:qFormat/>
    <w:pPr>
      <w:spacing w:after="57"/>
    </w:pPr>
  </w:style>
  <w:style w:type="paragraph" w:styleId="TOC4">
    <w:name w:val="toc 4"/>
    <w:basedOn w:val="a"/>
    <w:next w:val="a"/>
    <w:uiPriority w:val="39"/>
    <w:unhideWhenUsed/>
    <w:qFormat/>
    <w:pPr>
      <w:spacing w:after="57"/>
      <w:ind w:left="850"/>
    </w:pPr>
  </w:style>
  <w:style w:type="paragraph" w:styleId="af8">
    <w:name w:val="Subtitle"/>
    <w:basedOn w:val="a"/>
    <w:next w:val="a"/>
    <w:link w:val="af9"/>
    <w:uiPriority w:val="11"/>
    <w:qFormat/>
    <w:pPr>
      <w:spacing w:before="200" w:after="200"/>
    </w:pPr>
    <w:rPr>
      <w:sz w:val="24"/>
    </w:rPr>
  </w:style>
  <w:style w:type="paragraph" w:styleId="afa">
    <w:name w:val="footnote text"/>
    <w:basedOn w:val="a"/>
    <w:link w:val="afb"/>
    <w:uiPriority w:val="99"/>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c">
    <w:name w:val="table of figures"/>
    <w:basedOn w:val="a"/>
    <w:next w:val="a"/>
    <w:uiPriority w:val="99"/>
    <w:unhideWhenUsed/>
    <w:qFormat/>
  </w:style>
  <w:style w:type="paragraph" w:styleId="TOC2">
    <w:name w:val="toc 2"/>
    <w:basedOn w:val="a"/>
    <w:next w:val="a"/>
    <w:uiPriority w:val="39"/>
    <w:qFormat/>
    <w:pPr>
      <w:spacing w:after="57"/>
      <w:ind w:left="283"/>
    </w:pPr>
  </w:style>
  <w:style w:type="paragraph" w:styleId="TOC9">
    <w:name w:val="toc 9"/>
    <w:basedOn w:val="a"/>
    <w:next w:val="a"/>
    <w:uiPriority w:val="39"/>
    <w:unhideWhenUsed/>
    <w:qFormat/>
    <w:pPr>
      <w:spacing w:after="57"/>
      <w:ind w:left="2268"/>
    </w:p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afd">
    <w:name w:val="Normal (Web)"/>
    <w:basedOn w:val="a"/>
    <w:uiPriority w:val="99"/>
    <w:unhideWhenUsed/>
    <w:qFormat/>
    <w:pPr>
      <w:widowControl/>
      <w:spacing w:before="100" w:beforeAutospacing="1" w:after="100" w:afterAutospacing="1"/>
      <w:jc w:val="left"/>
    </w:pPr>
    <w:rPr>
      <w:rFonts w:ascii="宋体" w:hAnsi="宋体" w:cs="宋体"/>
      <w:sz w:val="24"/>
    </w:rPr>
  </w:style>
  <w:style w:type="paragraph" w:styleId="afe">
    <w:name w:val="Title"/>
    <w:basedOn w:val="a"/>
    <w:next w:val="a"/>
    <w:link w:val="aff"/>
    <w:qFormat/>
    <w:pPr>
      <w:spacing w:before="300" w:after="200"/>
      <w:contextualSpacing/>
    </w:pPr>
    <w:rPr>
      <w:sz w:val="48"/>
      <w:szCs w:val="48"/>
    </w:rPr>
  </w:style>
  <w:style w:type="paragraph" w:styleId="aff0">
    <w:name w:val="annotation subject"/>
    <w:basedOn w:val="a8"/>
    <w:next w:val="a8"/>
    <w:link w:val="aff1"/>
    <w:uiPriority w:val="99"/>
    <w:unhideWhenUsed/>
    <w:qFormat/>
    <w:rPr>
      <w:b/>
      <w:bCs/>
    </w:rPr>
  </w:style>
  <w:style w:type="paragraph" w:styleId="aff2">
    <w:name w:val="Body Text First Indent"/>
    <w:basedOn w:val="aa"/>
    <w:link w:val="11"/>
    <w:unhideWhenUsed/>
    <w:qFormat/>
    <w:pPr>
      <w:spacing w:line="240" w:lineRule="auto"/>
      <w:ind w:firstLineChars="100" w:firstLine="100"/>
    </w:pPr>
    <w:rPr>
      <w:rFonts w:asciiTheme="minorHAnsi" w:eastAsiaTheme="minorEastAsia" w:hAnsiTheme="minorHAnsi" w:cstheme="minorBidi"/>
      <w:kern w:val="2"/>
      <w:sz w:val="21"/>
      <w:szCs w:val="24"/>
    </w:rPr>
  </w:style>
  <w:style w:type="paragraph" w:styleId="24">
    <w:name w:val="Body Text First Indent 2"/>
    <w:basedOn w:val="ac"/>
    <w:next w:val="a"/>
    <w:qFormat/>
    <w:pPr>
      <w:spacing w:after="120" w:line="240" w:lineRule="auto"/>
      <w:ind w:leftChars="200" w:left="420" w:firstLine="200"/>
    </w:pPr>
    <w:rPr>
      <w:sz w:val="21"/>
    </w:rPr>
  </w:style>
  <w:style w:type="table" w:styleId="aff3">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4">
    <w:name w:val="Strong"/>
    <w:uiPriority w:val="22"/>
    <w:qFormat/>
    <w:rPr>
      <w:rFonts w:ascii="Times New Roman" w:eastAsia="宋体" w:hAnsi="Times New Roman" w:cs="Times New Roman"/>
      <w:b/>
      <w:bCs/>
    </w:rPr>
  </w:style>
  <w:style w:type="character" w:styleId="aff5">
    <w:name w:val="endnote reference"/>
    <w:uiPriority w:val="99"/>
    <w:unhideWhenUsed/>
    <w:qFormat/>
    <w:rPr>
      <w:vertAlign w:val="superscript"/>
    </w:rPr>
  </w:style>
  <w:style w:type="character" w:styleId="aff6">
    <w:name w:val="FollowedHyperlink"/>
    <w:qFormat/>
    <w:rPr>
      <w:rFonts w:ascii="Times New Roman" w:eastAsia="宋体" w:hAnsi="Times New Roman" w:cs="Times New Roman"/>
      <w:color w:val="800080"/>
      <w:u w:val="single"/>
    </w:rPr>
  </w:style>
  <w:style w:type="character" w:styleId="aff7">
    <w:name w:val="Emphasis"/>
    <w:uiPriority w:val="20"/>
    <w:qFormat/>
    <w:rPr>
      <w:rFonts w:ascii="Times New Roman" w:eastAsia="宋体" w:hAnsi="Times New Roman" w:cs="Times New Roman"/>
      <w:i/>
    </w:rPr>
  </w:style>
  <w:style w:type="character" w:styleId="HTML1">
    <w:name w:val="HTML Typewriter"/>
    <w:basedOn w:val="a2"/>
    <w:uiPriority w:val="99"/>
    <w:semiHidden/>
    <w:unhideWhenUsed/>
    <w:qFormat/>
    <w:rPr>
      <w:rFonts w:ascii="monospace" w:eastAsia="monospace" w:hAnsi="monospace" w:cs="monospace" w:hint="default"/>
      <w:sz w:val="20"/>
    </w:rPr>
  </w:style>
  <w:style w:type="character" w:styleId="HTML2">
    <w:name w:val="HTML Acronym"/>
    <w:basedOn w:val="a2"/>
    <w:uiPriority w:val="99"/>
    <w:semiHidden/>
    <w:unhideWhenUsed/>
    <w:qFormat/>
    <w:rPr>
      <w:rFonts w:ascii="Times New Roman" w:eastAsia="宋体" w:hAnsi="Times New Roman" w:cs="Times New Roman"/>
    </w:rPr>
  </w:style>
  <w:style w:type="character" w:styleId="aff8">
    <w:name w:val="Hyperlink"/>
    <w:uiPriority w:val="99"/>
    <w:unhideWhenUsed/>
    <w:qFormat/>
    <w:rPr>
      <w:color w:val="0000FF" w:themeColor="hyperlink"/>
      <w:u w:val="single"/>
    </w:rPr>
  </w:style>
  <w:style w:type="character" w:styleId="HTML3">
    <w:name w:val="HTML Code"/>
    <w:basedOn w:val="a2"/>
    <w:uiPriority w:val="99"/>
    <w:semiHidden/>
    <w:unhideWhenUsed/>
    <w:qFormat/>
    <w:rPr>
      <w:rFonts w:ascii="monospace" w:eastAsia="monospace" w:hAnsi="monospace" w:cs="monospace" w:hint="default"/>
      <w:sz w:val="20"/>
    </w:rPr>
  </w:style>
  <w:style w:type="character" w:styleId="aff9">
    <w:name w:val="annotation reference"/>
    <w:basedOn w:val="a2"/>
    <w:unhideWhenUsed/>
    <w:qFormat/>
    <w:rPr>
      <w:rFonts w:ascii="Times New Roman" w:eastAsia="宋体" w:hAnsi="Times New Roman" w:cs="Times New Roman"/>
      <w:sz w:val="21"/>
      <w:szCs w:val="21"/>
    </w:rPr>
  </w:style>
  <w:style w:type="character" w:styleId="affa">
    <w:name w:val="footnote reference"/>
    <w:uiPriority w:val="99"/>
    <w:unhideWhenUsed/>
    <w:qFormat/>
    <w:rPr>
      <w:vertAlign w:val="superscript"/>
    </w:rPr>
  </w:style>
  <w:style w:type="character" w:styleId="HTML4">
    <w:name w:val="HTML Keyboard"/>
    <w:basedOn w:val="a2"/>
    <w:uiPriority w:val="99"/>
    <w:semiHidden/>
    <w:unhideWhenUsed/>
    <w:qFormat/>
    <w:rPr>
      <w:rFonts w:ascii="monospace" w:eastAsia="monospace" w:hAnsi="monospace" w:cs="monospace" w:hint="default"/>
      <w:sz w:val="20"/>
    </w:rPr>
  </w:style>
  <w:style w:type="character" w:styleId="HTML5">
    <w:name w:val="HTML Sample"/>
    <w:basedOn w:val="a2"/>
    <w:uiPriority w:val="99"/>
    <w:semiHidden/>
    <w:unhideWhenUsed/>
    <w:qFormat/>
    <w:rPr>
      <w:rFonts w:ascii="monospace" w:eastAsia="monospace" w:hAnsi="monospace" w:cs="monospace"/>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2">
    <w:name w:val="正文文本1"/>
    <w:basedOn w:val="a"/>
    <w:uiPriority w:val="99"/>
    <w:qFormat/>
    <w:rPr>
      <w:rFonts w:ascii="楷体_GB2312" w:eastAsia="楷体_GB2312" w:hAnsi="Arial"/>
      <w:sz w:val="28"/>
      <w:szCs w:val="20"/>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b">
    <w:name w:val="No Spacing"/>
    <w:uiPriority w:val="1"/>
    <w:qFormat/>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c">
    <w:name w:val="Quote"/>
    <w:basedOn w:val="a"/>
    <w:next w:val="a"/>
    <w:link w:val="25"/>
    <w:uiPriority w:val="29"/>
    <w:qFormat/>
    <w:pPr>
      <w:ind w:left="720" w:right="720"/>
    </w:pPr>
    <w:rPr>
      <w:i/>
    </w:rPr>
  </w:style>
  <w:style w:type="character" w:customStyle="1" w:styleId="25">
    <w:name w:val="引用 字符2"/>
    <w:link w:val="affc"/>
    <w:uiPriority w:val="29"/>
    <w:qFormat/>
    <w:rPr>
      <w:i/>
    </w:rPr>
  </w:style>
  <w:style w:type="paragraph" w:styleId="affd">
    <w:name w:val="Intense Quote"/>
    <w:basedOn w:val="a"/>
    <w:next w:val="a"/>
    <w:link w:val="2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26">
    <w:name w:val="明显引用 字符2"/>
    <w:link w:val="affd"/>
    <w:uiPriority w:val="30"/>
    <w:qFormat/>
    <w:rPr>
      <w:i/>
    </w:rPr>
  </w:style>
  <w:style w:type="character" w:customStyle="1" w:styleId="23">
    <w:name w:val="页眉 字符2"/>
    <w:link w:val="af7"/>
    <w:uiPriority w:val="99"/>
    <w:qFormat/>
  </w:style>
  <w:style w:type="character" w:customStyle="1" w:styleId="FooterChar">
    <w:name w:val="Footer Char"/>
    <w:uiPriority w:val="99"/>
    <w:qFormat/>
  </w:style>
  <w:style w:type="character" w:customStyle="1" w:styleId="22">
    <w:name w:val="页脚 字符2"/>
    <w:link w:val="af5"/>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a3"/>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新宋体" w:hAnsi="新宋体"/>
        <w:b/>
        <w:color w:val="404040"/>
        <w:sz w:val="22"/>
      </w:rPr>
    </w:tblStylePr>
    <w:tblStylePr w:type="lastRow">
      <w:rPr>
        <w:rFonts w:ascii="新宋体" w:hAnsi="新宋体"/>
        <w:b/>
        <w:color w:val="404040"/>
        <w:sz w:val="22"/>
      </w:rPr>
    </w:tblStylePr>
    <w:tblStylePr w:type="firstCol">
      <w:rPr>
        <w:rFonts w:ascii="新宋体" w:hAnsi="新宋体"/>
        <w:b/>
        <w:color w:val="404040"/>
        <w:sz w:val="22"/>
      </w:rPr>
    </w:tblStylePr>
    <w:tblStylePr w:type="lastCol">
      <w:rPr>
        <w:rFonts w:ascii="新宋体" w:hAnsi="新宋体"/>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0">
    <w:name w:val="无格式表格 21"/>
    <w:basedOn w:val="a3"/>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新宋体" w:hAnsi="新宋体"/>
        <w:b/>
        <w:color w:val="404040"/>
        <w:sz w:val="22"/>
      </w:rPr>
      <w:tblPr/>
      <w:tcPr>
        <w:tcBorders>
          <w:top w:val="single" w:sz="4" w:space="0" w:color="000000"/>
          <w:left w:val="nil"/>
          <w:bottom w:val="single" w:sz="4" w:space="0" w:color="000000"/>
          <w:right w:val="nil"/>
          <w:insideH w:val="nil"/>
          <w:insideV w:val="nil"/>
          <w:tl2br w:val="nil"/>
          <w:tr2bl w:val="nil"/>
        </w:tcBorders>
      </w:tcPr>
    </w:tblStylePr>
    <w:tblStylePr w:type="lastRow">
      <w:rPr>
        <w:rFonts w:ascii="新宋体" w:hAnsi="新宋体"/>
        <w:b/>
        <w:color w:val="404040"/>
        <w:sz w:val="22"/>
      </w:rPr>
    </w:tblStylePr>
    <w:tblStylePr w:type="firstCol">
      <w:rPr>
        <w:rFonts w:ascii="新宋体" w:hAnsi="新宋体"/>
        <w:b/>
        <w:color w:val="404040"/>
        <w:sz w:val="22"/>
      </w:rPr>
    </w:tblStylePr>
    <w:tblStylePr w:type="lastCol">
      <w:rPr>
        <w:rFonts w:ascii="新宋体" w:hAnsi="新宋体"/>
        <w:b/>
        <w:color w:val="404040"/>
        <w:sz w:val="22"/>
      </w:r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2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31">
    <w:name w:val="无格式表格 31"/>
    <w:basedOn w:val="a3"/>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insideH w:val="nil"/>
          <w:insideV w:val="nil"/>
          <w:tl2br w:val="nil"/>
          <w:tr2bl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l2br w:val="nil"/>
          <w:tr2bl w:val="nil"/>
        </w:tcBorders>
      </w:tcPr>
    </w:tblStylePr>
    <w:tblStylePr w:type="lastCol">
      <w:rPr>
        <w:b/>
        <w:caps/>
        <w:color w:val="404040"/>
      </w:rPr>
    </w:tblStylePr>
    <w:tblStylePr w:type="band1Vert">
      <w:rPr>
        <w:rFonts w:ascii="新宋体" w:hAnsi="新宋体"/>
        <w:color w:val="404040"/>
        <w:sz w:val="22"/>
      </w:rPr>
      <w:tblPr/>
      <w:tcPr>
        <w:shd w:val="clear" w:color="F1F1F1" w:fill="F1F1F1"/>
      </w:tcPr>
    </w:tblStylePr>
    <w:tblStylePr w:type="band1Horz">
      <w:rPr>
        <w:rFonts w:ascii="新宋体" w:hAnsi="新宋体"/>
        <w:color w:val="404040"/>
        <w:sz w:val="22"/>
      </w:rPr>
      <w:tblPr/>
      <w:tcPr>
        <w:shd w:val="clear" w:color="F1F1F1" w:fill="F1F1F1"/>
      </w:tcPr>
    </w:tblStylePr>
  </w:style>
  <w:style w:type="table" w:customStyle="1" w:styleId="410">
    <w:name w:val="无格式表格 41"/>
    <w:basedOn w:val="a3"/>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新宋体" w:hAnsi="新宋体"/>
        <w:color w:val="404040"/>
        <w:sz w:val="22"/>
      </w:rPr>
      <w:tblPr/>
      <w:tcPr>
        <w:shd w:val="clear" w:color="F1F1F1" w:fill="F1F1F1"/>
      </w:tcPr>
    </w:tblStylePr>
    <w:tblStylePr w:type="band1Horz">
      <w:rPr>
        <w:rFonts w:ascii="新宋体" w:hAnsi="新宋体"/>
        <w:color w:val="404040"/>
        <w:sz w:val="22"/>
      </w:rPr>
      <w:tblPr/>
      <w:tcPr>
        <w:shd w:val="clear" w:color="F1F1F1" w:fill="F1F1F1"/>
      </w:tcPr>
    </w:tblStylePr>
  </w:style>
  <w:style w:type="table" w:customStyle="1" w:styleId="51">
    <w:name w:val="无格式表格 51"/>
    <w:basedOn w:val="a3"/>
    <w:uiPriority w:val="99"/>
    <w:qFormat/>
    <w:tblPr>
      <w:tblCellMar>
        <w:left w:w="0" w:type="dxa"/>
        <w:right w:w="0" w:type="dxa"/>
      </w:tblCellMar>
    </w:tblPr>
    <w:tblStylePr w:type="firstRow">
      <w:rPr>
        <w:i/>
        <w:color w:val="404040"/>
      </w:rPr>
      <w:tblPr/>
      <w:tcPr>
        <w:tcBorders>
          <w:top w:val="nil"/>
          <w:left w:val="nil"/>
          <w:bottom w:val="single" w:sz="4" w:space="0" w:color="404040"/>
          <w:right w:val="nil"/>
          <w:insideH w:val="nil"/>
          <w:insideV w:val="nil"/>
          <w:tl2br w:val="nil"/>
          <w:tr2bl w:val="nil"/>
        </w:tcBorders>
        <w:shd w:val="clear" w:color="FFFFFF" w:fill="auto"/>
      </w:tcPr>
    </w:tblStylePr>
    <w:tblStylePr w:type="lastRow">
      <w:rPr>
        <w:i/>
        <w:color w:val="404040"/>
      </w:rPr>
      <w:tblPr/>
      <w:tcPr>
        <w:tcBorders>
          <w:top w:val="single" w:sz="4" w:space="0" w:color="40404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l2br w:val="nil"/>
          <w:tr2bl w:val="nil"/>
        </w:tcBorders>
        <w:shd w:val="clear" w:color="FFFFFF" w:fill="auto"/>
      </w:tcPr>
    </w:tblStylePr>
    <w:tblStylePr w:type="lastCol">
      <w:rPr>
        <w:i/>
        <w:color w:val="404040"/>
      </w:rPr>
      <w:tblPr/>
      <w:tcPr>
        <w:tcBorders>
          <w:top w:val="nil"/>
          <w:left w:val="single" w:sz="4" w:space="0" w:color="404040"/>
          <w:bottom w:val="nil"/>
          <w:right w:val="nil"/>
          <w:insideH w:val="nil"/>
          <w:insideV w:val="nil"/>
          <w:tl2br w:val="nil"/>
          <w:tr2bl w:val="nil"/>
        </w:tcBorders>
        <w:shd w:val="clear" w:color="FFFFFF" w:fill="auto"/>
      </w:tcPr>
    </w:tblStylePr>
    <w:tblStylePr w:type="band1Vert">
      <w:rPr>
        <w:rFonts w:ascii="新宋体" w:hAnsi="新宋体"/>
        <w:color w:val="404040"/>
        <w:sz w:val="22"/>
      </w:rPr>
      <w:tblPr/>
      <w:tcPr>
        <w:shd w:val="clear" w:color="F1F1F1" w:fill="F1F1F1"/>
      </w:tcPr>
    </w:tblStylePr>
    <w:tblStylePr w:type="band1Horz">
      <w:rPr>
        <w:rFonts w:ascii="新宋体" w:hAnsi="新宋体"/>
        <w:color w:val="404040"/>
        <w:sz w:val="22"/>
      </w:rPr>
      <w:tblPr/>
      <w:tcPr>
        <w:shd w:val="clear" w:color="F1F1F1" w:fill="F1F1F1"/>
      </w:tcPr>
    </w:tblStylePr>
  </w:style>
  <w:style w:type="table" w:customStyle="1" w:styleId="111">
    <w:name w:val="网格表 1 浅色1"/>
    <w:basedOn w:val="a3"/>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Pr>
    <w:tblStylePr w:type="firstRow">
      <w:rPr>
        <w:b/>
        <w:color w:val="404040"/>
      </w:rPr>
      <w:tblPr/>
      <w:tcPr>
        <w:tcBorders>
          <w:top w:val="nil"/>
          <w:left w:val="nil"/>
          <w:bottom w:val="single" w:sz="12" w:space="0" w:color="6969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新宋体" w:hAnsi="新宋体"/>
        <w:color w:val="404040"/>
        <w:sz w:val="22"/>
      </w:rPr>
      <w:tblPr/>
      <w:tcPr>
        <w:tcBorders>
          <w:top w:val="single" w:sz="4" w:space="0" w:color="979797"/>
          <w:left w:val="single" w:sz="4" w:space="0" w:color="979797"/>
          <w:bottom w:val="single" w:sz="4" w:space="0" w:color="979797"/>
          <w:right w:val="single" w:sz="4" w:space="0" w:color="979797"/>
          <w:insideH w:val="nil"/>
          <w:insideV w:val="nil"/>
          <w:tl2br w:val="nil"/>
          <w:tr2bl w:val="nil"/>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3"/>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single" w:sz="12" w:space="0" w:color="696969"/>
          <w:right w:val="nil"/>
          <w:insideH w:val="nil"/>
          <w:insideV w:val="nil"/>
          <w:tl2br w:val="nil"/>
          <w:tr2bl w:val="nil"/>
        </w:tcBorders>
        <w:shd w:val="clear" w:color="FFFFFF" w:fill="auto"/>
      </w:tcPr>
    </w:tblStylePr>
    <w:tblStylePr w:type="lastRow">
      <w:rPr>
        <w:b/>
        <w:color w:val="404040"/>
      </w:rPr>
      <w:tblPr/>
      <w:tcPr>
        <w:tcBorders>
          <w:top w:val="single" w:sz="4" w:space="0" w:color="69696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新宋体" w:hAnsi="新宋体"/>
        <w:color w:val="404040"/>
        <w:sz w:val="22"/>
      </w:rPr>
      <w:tblPr/>
      <w:tcPr>
        <w:shd w:val="clear" w:color="CACACA" w:fill="CACACA"/>
      </w:tcPr>
    </w:tblStylePr>
    <w:tblStylePr w:type="band1Horz">
      <w:rPr>
        <w:rFonts w:ascii="新宋体" w:hAnsi="新宋体"/>
        <w:color w:val="404040"/>
        <w:sz w:val="22"/>
      </w:rPr>
      <w:tblPr/>
      <w:tcPr>
        <w:shd w:val="clear" w:color="CACACA" w:fill="CACACA"/>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3"/>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新宋体" w:hAnsi="新宋体"/>
        <w:color w:val="404040"/>
        <w:sz w:val="22"/>
      </w:rPr>
      <w:tblPr/>
      <w:tcPr>
        <w:shd w:val="clear" w:color="CACACA" w:fill="CACACA"/>
      </w:tcPr>
    </w:tblStylePr>
    <w:tblStylePr w:type="band1Horz">
      <w:rPr>
        <w:rFonts w:ascii="新宋体" w:hAnsi="新宋体"/>
        <w:color w:val="404040"/>
        <w:sz w:val="22"/>
      </w:rPr>
      <w:tblPr/>
      <w:tcPr>
        <w:shd w:val="clear" w:color="CACACA" w:fill="CACACA"/>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3"/>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Pr>
    <w:tblStylePr w:type="firstRow">
      <w:rPr>
        <w:rFonts w:ascii="新宋体" w:hAnsi="新宋体"/>
        <w:b/>
        <w:color w:val="FFFFFF"/>
        <w:sz w:val="22"/>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新宋体" w:hAnsi="新宋体"/>
        <w:color w:val="404040"/>
        <w:sz w:val="22"/>
      </w:rPr>
      <w:tblPr/>
      <w:tcPr>
        <w:shd w:val="clear" w:color="CACACA" w:fill="CACACA"/>
      </w:tcPr>
    </w:tblStylePr>
    <w:tblStylePr w:type="band1Horz">
      <w:rPr>
        <w:rFonts w:ascii="新宋体" w:hAnsi="新宋体"/>
        <w:color w:val="404040"/>
        <w:sz w:val="22"/>
      </w:rPr>
      <w:tblPr/>
      <w:tcPr>
        <w:shd w:val="clear" w:color="CACACA" w:fill="CACACA"/>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新宋体" w:hAnsi="新宋体"/>
        <w:b/>
        <w:color w:val="FFFFFF"/>
        <w:sz w:val="22"/>
      </w:rPr>
      <w:tblPr/>
      <w:tcPr>
        <w:shd w:val="clear" w:color="000000" w:fill="000000"/>
      </w:tcPr>
    </w:tblStylePr>
    <w:tblStylePr w:type="lastRow">
      <w:rPr>
        <w:rFonts w:ascii="新宋体" w:hAnsi="新宋体"/>
        <w:b/>
        <w:color w:val="FFFFFF"/>
        <w:sz w:val="22"/>
      </w:rPr>
      <w:tblPr/>
      <w:tcPr>
        <w:tcBorders>
          <w:top w:val="single" w:sz="4" w:space="0" w:color="FFFFFF"/>
          <w:left w:val="nil"/>
          <w:bottom w:val="nil"/>
          <w:right w:val="nil"/>
          <w:insideH w:val="nil"/>
          <w:insideV w:val="nil"/>
          <w:tl2br w:val="nil"/>
          <w:tr2bl w:val="nil"/>
        </w:tcBorders>
        <w:shd w:val="clear" w:color="000000" w:fill="000000"/>
      </w:tcPr>
    </w:tblStylePr>
    <w:tblStylePr w:type="firstCol">
      <w:rPr>
        <w:rFonts w:ascii="新宋体" w:hAnsi="新宋体"/>
        <w:b/>
        <w:color w:val="FFFFFF"/>
        <w:sz w:val="22"/>
      </w:rPr>
      <w:tblPr/>
      <w:tcPr>
        <w:shd w:val="clear" w:color="000000" w:fill="000000"/>
      </w:tcPr>
    </w:tblStylePr>
    <w:tblStylePr w:type="lastCol">
      <w:rPr>
        <w:rFonts w:ascii="新宋体" w:hAnsi="新宋体"/>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3"/>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Pr>
    <w:tblStylePr w:type="firstRow">
      <w:rPr>
        <w:b/>
        <w:color w:val="7F7F7F"/>
      </w:rPr>
      <w:tblPr/>
      <w:tcPr>
        <w:tcBorders>
          <w:top w:val="nil"/>
          <w:left w:val="nil"/>
          <w:bottom w:val="single" w:sz="12" w:space="0" w:color="7E7E7E"/>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新宋体" w:hAnsi="新宋体"/>
        <w:color w:val="7F7F7F"/>
        <w:sz w:val="22"/>
      </w:rPr>
      <w:tblPr/>
      <w:tcPr>
        <w:shd w:val="clear" w:color="CACACA" w:fill="CACACA"/>
      </w:tcPr>
    </w:tblStylePr>
    <w:tblStylePr w:type="band2Horz">
      <w:rPr>
        <w:rFonts w:ascii="新宋体" w:hAnsi="新宋体"/>
        <w:color w:val="7F7F7F"/>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3"/>
    <w:uiPriority w:val="99"/>
    <w:qFormat/>
    <w:tblPr>
      <w:tblBorders>
        <w:bottom w:val="single" w:sz="4" w:space="0" w:color="7E7E7E"/>
        <w:right w:val="single" w:sz="4" w:space="0" w:color="7E7E7E"/>
        <w:insideH w:val="single" w:sz="4" w:space="0" w:color="7E7E7E"/>
        <w:insideV w:val="single" w:sz="4" w:space="0" w:color="7E7E7E"/>
      </w:tblBorders>
    </w:tblPr>
    <w:tblStylePr w:type="firstRow">
      <w:rPr>
        <w:rFonts w:ascii="新宋体" w:hAnsi="新宋体"/>
        <w:b/>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新宋体" w:hAnsi="新宋体"/>
        <w:b/>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新宋体" w:hAnsi="新宋体"/>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新宋体" w:hAnsi="新宋体"/>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新宋体" w:hAnsi="新宋体"/>
        <w:color w:val="7F7F7F"/>
        <w:sz w:val="22"/>
      </w:rPr>
      <w:tblPr/>
      <w:tcPr>
        <w:shd w:val="clear" w:color="F1F1F1" w:fill="F1F1F1"/>
      </w:tcPr>
    </w:tblStylePr>
    <w:tblStylePr w:type="band2Horz">
      <w:rPr>
        <w:rFonts w:ascii="新宋体" w:hAnsi="新宋体"/>
        <w:color w:val="7F7F7F"/>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3"/>
    <w:uiPriority w:val="99"/>
    <w:qFormat/>
    <w:tblPr>
      <w:tblCellMar>
        <w:left w:w="0" w:type="dxa"/>
        <w:right w:w="0" w:type="dxa"/>
      </w:tblCellMar>
    </w:tblPr>
    <w:tblStylePr w:type="firstRow">
      <w:rPr>
        <w:b/>
        <w:color w:val="404040"/>
      </w:rPr>
      <w:tblPr/>
      <w:tcPr>
        <w:tcBorders>
          <w:top w:val="nil"/>
          <w:left w:val="nil"/>
          <w:bottom w:val="single" w:sz="4" w:space="0" w:color="000000"/>
          <w:right w:val="nil"/>
          <w:insideH w:val="nil"/>
          <w:insideV w:val="nil"/>
          <w:tl2br w:val="nil"/>
          <w:tr2bl w:val="nil"/>
        </w:tcBorders>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3"/>
    <w:uiPriority w:val="99"/>
    <w:qFormat/>
    <w:tblPr>
      <w:tblBorders>
        <w:top w:val="single" w:sz="4" w:space="0" w:color="6E6E6E"/>
        <w:bottom w:val="single" w:sz="4" w:space="0" w:color="6E6E6E"/>
        <w:insideH w:val="single" w:sz="4" w:space="0" w:color="6E6E6E"/>
      </w:tblBorders>
    </w:tblPr>
    <w:tblStylePr w:type="firstRow">
      <w:rPr>
        <w:rFonts w:ascii="新宋体" w:hAnsi="新宋体"/>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lastRow">
      <w:rPr>
        <w:rFonts w:ascii="新宋体" w:hAnsi="新宋体"/>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firstCol">
      <w:rPr>
        <w:rFonts w:ascii="新宋体" w:hAnsi="新宋体"/>
        <w:b/>
        <w:color w:val="404040"/>
        <w:sz w:val="22"/>
      </w:rPr>
    </w:tblStylePr>
    <w:tblStylePr w:type="lastCol">
      <w:rPr>
        <w:rFonts w:ascii="新宋体" w:hAnsi="新宋体"/>
        <w:b/>
        <w:color w:val="404040"/>
        <w:sz w:val="22"/>
      </w:rPr>
    </w:tblStylePr>
    <w:tblStylePr w:type="band1Vert">
      <w:rPr>
        <w:rFonts w:ascii="新宋体" w:hAnsi="新宋体"/>
        <w:color w:val="404040"/>
        <w:sz w:val="22"/>
      </w:rPr>
      <w:tblPr/>
      <w:tcPr>
        <w:shd w:val="clear" w:color="BEBEBE" w:fill="BEBEBE"/>
      </w:tcPr>
    </w:tblStylePr>
    <w:tblStylePr w:type="band1Horz">
      <w:rPr>
        <w:rFonts w:ascii="新宋体" w:hAnsi="新宋体"/>
        <w:color w:val="404040"/>
        <w:sz w:val="22"/>
      </w:rPr>
      <w:tblPr/>
      <w:tcPr>
        <w:shd w:val="clear" w:color="BEBEBE" w:fill="BEBEBE"/>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3"/>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新宋体" w:hAnsi="新宋体"/>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新宋体" w:hAnsi="新宋体"/>
        <w:color w:val="404040"/>
        <w:sz w:val="22"/>
      </w:rPr>
      <w:tblPr/>
      <w:tcPr>
        <w:tcBorders>
          <w:top w:val="nil"/>
          <w:left w:val="single" w:sz="4" w:space="0" w:color="000000"/>
          <w:bottom w:val="nil"/>
          <w:right w:val="single" w:sz="4" w:space="0" w:color="000000"/>
          <w:insideH w:val="nil"/>
          <w:insideV w:val="nil"/>
          <w:tl2br w:val="nil"/>
          <w:tr2bl w:val="nil"/>
        </w:tcBorders>
      </w:tcPr>
    </w:tblStylePr>
    <w:tblStylePr w:type="band1Horz">
      <w:rPr>
        <w:rFonts w:ascii="新宋体" w:hAnsi="新宋体"/>
        <w:color w:val="404040"/>
        <w:sz w:val="22"/>
      </w:rPr>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3"/>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新宋体" w:hAnsi="新宋体"/>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新宋体" w:hAnsi="新宋体"/>
        <w:color w:val="404040"/>
        <w:sz w:val="22"/>
      </w:rPr>
      <w:tblPr/>
      <w:tcPr>
        <w:shd w:val="clear" w:color="BEBEBE" w:fill="BEBEBE"/>
      </w:tcPr>
    </w:tblStylePr>
    <w:tblStylePr w:type="band1Horz">
      <w:rPr>
        <w:rFonts w:ascii="新宋体" w:hAnsi="新宋体"/>
        <w:color w:val="404040"/>
        <w:sz w:val="22"/>
      </w:rPr>
      <w:tblPr/>
      <w:tcPr>
        <w:shd w:val="clear" w:color="BEBEBE" w:fill="BEBEBE"/>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3"/>
    <w:uiPriority w:val="99"/>
    <w:qFormat/>
    <w:tblPr>
      <w:tblBorders>
        <w:top w:val="single" w:sz="32" w:space="0" w:color="7E7E7E"/>
        <w:left w:val="single" w:sz="32" w:space="0" w:color="7E7E7E"/>
        <w:bottom w:val="single" w:sz="32" w:space="0" w:color="7E7E7E"/>
        <w:right w:val="single" w:sz="32" w:space="0" w:color="7E7E7E"/>
      </w:tblBorders>
    </w:tblPr>
    <w:tblStylePr w:type="firstRow">
      <w:rPr>
        <w:rFonts w:ascii="新宋体" w:hAnsi="新宋体"/>
        <w:b/>
        <w:color w:val="FFFFFF"/>
        <w:sz w:val="22"/>
      </w:rPr>
      <w:tblPr/>
      <w:tcPr>
        <w:tcBorders>
          <w:top w:val="single" w:sz="32" w:space="0" w:color="7E7E7E"/>
          <w:left w:val="nil"/>
          <w:bottom w:val="single" w:sz="12" w:space="0" w:color="FFFFFF"/>
          <w:right w:val="nil"/>
          <w:insideH w:val="nil"/>
          <w:insideV w:val="nil"/>
          <w:tl2br w:val="nil"/>
          <w:tr2bl w:val="nil"/>
        </w:tcBorders>
        <w:shd w:val="clear" w:color="7E7E7E" w:fill="7E7E7E"/>
      </w:tcPr>
    </w:tblStylePr>
    <w:tblStylePr w:type="lastRow">
      <w:rPr>
        <w:rFonts w:ascii="新宋体" w:hAnsi="新宋体"/>
        <w:b/>
        <w:color w:val="FFFFFF"/>
        <w:sz w:val="22"/>
      </w:rPr>
    </w:tblStylePr>
    <w:tblStylePr w:type="firstCol">
      <w:rPr>
        <w:rFonts w:ascii="新宋体" w:hAnsi="新宋体"/>
        <w:b/>
        <w:color w:val="FFFFFF"/>
        <w:sz w:val="22"/>
      </w:rPr>
      <w:tblPr/>
      <w:tcPr>
        <w:tcBorders>
          <w:top w:val="nil"/>
          <w:left w:val="single" w:sz="32" w:space="0" w:color="7E7E7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7E7E7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7E7E7E" w:fill="7E7E7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7E7E7E" w:fill="7E7E7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7E7E7E" w:fill="7E7E7E"/>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3"/>
    <w:uiPriority w:val="99"/>
    <w:qFormat/>
    <w:tblPr>
      <w:tblBorders>
        <w:top w:val="single" w:sz="4" w:space="0" w:color="7E7E7E"/>
        <w:bottom w:val="single" w:sz="4" w:space="0" w:color="7E7E7E"/>
      </w:tblBorders>
    </w:tblPr>
    <w:tblStylePr w:type="firstRow">
      <w:rPr>
        <w:b/>
        <w:color w:val="000000"/>
      </w:rPr>
      <w:tblPr/>
      <w:tcPr>
        <w:tcBorders>
          <w:top w:val="nil"/>
          <w:left w:val="nil"/>
          <w:bottom w:val="single" w:sz="4" w:space="0" w:color="7E7E7E"/>
          <w:right w:val="nil"/>
          <w:insideH w:val="nil"/>
          <w:insideV w:val="nil"/>
          <w:tl2br w:val="nil"/>
          <w:tr2bl w:val="nil"/>
        </w:tcBorders>
      </w:tcPr>
    </w:tblStylePr>
    <w:tblStylePr w:type="lastRow">
      <w:rPr>
        <w:b/>
        <w:color w:val="000000"/>
      </w:rPr>
      <w:tblPr/>
      <w:tcPr>
        <w:tcBorders>
          <w:top w:val="single" w:sz="4" w:space="0" w:color="7E7E7E"/>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新宋体" w:hAnsi="新宋体"/>
        <w:color w:val="000000"/>
        <w:sz w:val="22"/>
      </w:rPr>
      <w:tblPr/>
      <w:tcPr>
        <w:shd w:val="clear" w:color="BEBEBE" w:fill="BEBEBE"/>
      </w:tcPr>
    </w:tblStylePr>
    <w:tblStylePr w:type="band2Horz">
      <w:rPr>
        <w:rFonts w:ascii="新宋体" w:hAnsi="新宋体"/>
        <w:color w:val="000000"/>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3"/>
    <w:uiPriority w:val="99"/>
    <w:qFormat/>
    <w:tblPr>
      <w:tblBorders>
        <w:right w:val="single" w:sz="4" w:space="0" w:color="7E7E7E"/>
      </w:tblBorders>
    </w:tblPr>
    <w:tblStylePr w:type="firstRow">
      <w:rPr>
        <w:rFonts w:ascii="新宋体" w:hAnsi="新宋体"/>
        <w:i/>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新宋体" w:hAnsi="新宋体"/>
        <w:i/>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新宋体" w:hAnsi="新宋体"/>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新宋体" w:hAnsi="新宋体"/>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新宋体" w:hAnsi="新宋体"/>
        <w:color w:val="7F7F7F"/>
        <w:sz w:val="22"/>
      </w:rPr>
      <w:tblPr/>
      <w:tcPr>
        <w:shd w:val="clear" w:color="BEBEBE" w:fill="BEBEBE"/>
      </w:tcPr>
    </w:tblStylePr>
    <w:tblStylePr w:type="band2Horz">
      <w:rPr>
        <w:rFonts w:ascii="新宋体" w:hAnsi="新宋体"/>
        <w:color w:val="7F7F7F"/>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paragraph" w:customStyle="1" w:styleId="113">
    <w:name w:val="标题 11"/>
    <w:basedOn w:val="a"/>
    <w:next w:val="a"/>
    <w:link w:val="120"/>
    <w:qFormat/>
    <w:pPr>
      <w:keepNext/>
      <w:keepLines/>
      <w:spacing w:before="340" w:after="330" w:line="578" w:lineRule="auto"/>
      <w:jc w:val="center"/>
      <w:outlineLvl w:val="0"/>
    </w:pPr>
    <w:rPr>
      <w:b/>
      <w:bCs/>
      <w:sz w:val="32"/>
      <w:szCs w:val="44"/>
    </w:rPr>
  </w:style>
  <w:style w:type="paragraph" w:customStyle="1" w:styleId="213">
    <w:name w:val="标题 21"/>
    <w:basedOn w:val="a"/>
    <w:next w:val="a"/>
    <w:link w:val="220"/>
    <w:qFormat/>
    <w:pPr>
      <w:keepNext/>
      <w:keepLines/>
      <w:tabs>
        <w:tab w:val="left" w:pos="840"/>
      </w:tabs>
      <w:spacing w:before="260" w:after="260" w:line="416" w:lineRule="auto"/>
      <w:ind w:left="840" w:hanging="420"/>
      <w:outlineLvl w:val="1"/>
    </w:pPr>
    <w:rPr>
      <w:rFonts w:ascii="Cambria" w:hAnsi="Cambria"/>
      <w:b/>
      <w:bCs/>
      <w:sz w:val="32"/>
      <w:szCs w:val="32"/>
    </w:rPr>
  </w:style>
  <w:style w:type="paragraph" w:customStyle="1" w:styleId="312">
    <w:name w:val="标题 31"/>
    <w:basedOn w:val="a"/>
    <w:next w:val="13"/>
    <w:link w:val="32"/>
    <w:qFormat/>
    <w:pPr>
      <w:keepNext/>
      <w:keepLines/>
      <w:tabs>
        <w:tab w:val="left" w:pos="1260"/>
      </w:tabs>
      <w:spacing w:before="260" w:after="260" w:line="416" w:lineRule="auto"/>
      <w:ind w:left="1260" w:hanging="420"/>
      <w:outlineLvl w:val="2"/>
    </w:pPr>
    <w:rPr>
      <w:b/>
      <w:bCs/>
      <w:sz w:val="32"/>
      <w:szCs w:val="32"/>
    </w:rPr>
  </w:style>
  <w:style w:type="paragraph" w:customStyle="1" w:styleId="13">
    <w:name w:val="正文缩进1"/>
    <w:basedOn w:val="a"/>
    <w:link w:val="affe"/>
    <w:uiPriority w:val="99"/>
    <w:qFormat/>
    <w:pPr>
      <w:ind w:firstLine="420"/>
    </w:pPr>
  </w:style>
  <w:style w:type="paragraph" w:customStyle="1" w:styleId="413">
    <w:name w:val="标题 41"/>
    <w:basedOn w:val="a"/>
    <w:next w:val="a"/>
    <w:link w:val="42"/>
    <w:qFormat/>
    <w:pPr>
      <w:keepNext/>
      <w:keepLines/>
      <w:tabs>
        <w:tab w:val="left" w:pos="1680"/>
      </w:tabs>
      <w:spacing w:before="280" w:after="290" w:line="376" w:lineRule="auto"/>
      <w:ind w:left="1680" w:hanging="420"/>
      <w:outlineLvl w:val="3"/>
    </w:pPr>
    <w:rPr>
      <w:rFonts w:ascii="Cambria" w:hAnsi="Cambria"/>
      <w:b/>
      <w:bCs/>
      <w:sz w:val="28"/>
      <w:szCs w:val="28"/>
    </w:rPr>
  </w:style>
  <w:style w:type="paragraph" w:customStyle="1" w:styleId="512">
    <w:name w:val="标题 51"/>
    <w:basedOn w:val="a"/>
    <w:link w:val="52"/>
    <w:qFormat/>
    <w:pPr>
      <w:keepNext/>
      <w:keepLines/>
      <w:tabs>
        <w:tab w:val="left" w:pos="2100"/>
      </w:tabs>
      <w:spacing w:before="280" w:after="290" w:line="376" w:lineRule="auto"/>
      <w:ind w:left="2100" w:hanging="420"/>
      <w:outlineLvl w:val="4"/>
    </w:pPr>
    <w:rPr>
      <w:b/>
      <w:bCs/>
      <w:sz w:val="28"/>
      <w:szCs w:val="28"/>
    </w:rPr>
  </w:style>
  <w:style w:type="paragraph" w:customStyle="1" w:styleId="611">
    <w:name w:val="标题 61"/>
    <w:basedOn w:val="a"/>
    <w:link w:val="62"/>
    <w:qFormat/>
    <w:pPr>
      <w:keepNext/>
      <w:keepLines/>
      <w:tabs>
        <w:tab w:val="left" w:pos="2520"/>
      </w:tabs>
      <w:spacing w:before="240" w:after="64" w:line="320" w:lineRule="auto"/>
      <w:ind w:left="2520" w:hanging="420"/>
      <w:outlineLvl w:val="5"/>
    </w:pPr>
    <w:rPr>
      <w:rFonts w:ascii="Cambria" w:hAnsi="Cambria"/>
      <w:b/>
      <w:bCs/>
      <w:sz w:val="24"/>
    </w:rPr>
  </w:style>
  <w:style w:type="paragraph" w:customStyle="1" w:styleId="711">
    <w:name w:val="标题 71"/>
    <w:basedOn w:val="a"/>
    <w:next w:val="a"/>
    <w:link w:val="72"/>
    <w:qFormat/>
    <w:pPr>
      <w:keepNext/>
      <w:keepLines/>
      <w:tabs>
        <w:tab w:val="left" w:pos="2940"/>
      </w:tabs>
      <w:spacing w:before="240" w:after="64" w:line="320" w:lineRule="auto"/>
      <w:ind w:left="2940" w:hanging="420"/>
      <w:outlineLvl w:val="6"/>
    </w:pPr>
    <w:rPr>
      <w:b/>
      <w:bCs/>
      <w:sz w:val="24"/>
    </w:rPr>
  </w:style>
  <w:style w:type="paragraph" w:customStyle="1" w:styleId="81">
    <w:name w:val="标题 81"/>
    <w:basedOn w:val="a"/>
    <w:next w:val="a"/>
    <w:link w:val="82"/>
    <w:qFormat/>
    <w:pPr>
      <w:keepNext/>
      <w:keepLines/>
      <w:tabs>
        <w:tab w:val="left" w:pos="3360"/>
      </w:tabs>
      <w:spacing w:before="240" w:after="64" w:line="320" w:lineRule="auto"/>
      <w:ind w:left="3360" w:hanging="420"/>
      <w:outlineLvl w:val="7"/>
    </w:pPr>
    <w:rPr>
      <w:rFonts w:ascii="Cambria" w:hAnsi="Cambria"/>
      <w:sz w:val="24"/>
    </w:rPr>
  </w:style>
  <w:style w:type="paragraph" w:customStyle="1" w:styleId="91">
    <w:name w:val="标题 91"/>
    <w:basedOn w:val="a"/>
    <w:next w:val="a"/>
    <w:link w:val="92"/>
    <w:qFormat/>
    <w:pPr>
      <w:keepNext/>
      <w:keepLines/>
      <w:tabs>
        <w:tab w:val="left" w:pos="3780"/>
      </w:tabs>
      <w:spacing w:before="240" w:after="64" w:line="320" w:lineRule="auto"/>
      <w:ind w:left="3780" w:hanging="420"/>
      <w:outlineLvl w:val="8"/>
    </w:pPr>
    <w:rPr>
      <w:rFonts w:ascii="Cambria" w:hAnsi="Cambria"/>
      <w:szCs w:val="21"/>
    </w:rPr>
  </w:style>
  <w:style w:type="character" w:customStyle="1" w:styleId="14">
    <w:name w:val="默认段落字体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paragraph" w:customStyle="1" w:styleId="16">
    <w:name w:val="宏文本1"/>
    <w:link w:val="afff"/>
    <w:semiHidden/>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afff">
    <w:name w:val="宏文本 字符"/>
    <w:link w:val="16"/>
    <w:semiHidden/>
    <w:qFormat/>
    <w:rPr>
      <w:rFonts w:ascii="Courier New" w:hAnsi="Courier New"/>
      <w:lang w:val="en-US" w:eastAsia="zh-CN" w:bidi="ar-SA"/>
    </w:rPr>
  </w:style>
  <w:style w:type="character" w:customStyle="1" w:styleId="120">
    <w:name w:val="标题 1 字符2"/>
    <w:link w:val="113"/>
    <w:qFormat/>
    <w:rPr>
      <w:b/>
      <w:bCs/>
      <w:sz w:val="32"/>
      <w:szCs w:val="44"/>
    </w:rPr>
  </w:style>
  <w:style w:type="character" w:customStyle="1" w:styleId="220">
    <w:name w:val="标题 2 字符2"/>
    <w:link w:val="213"/>
    <w:qFormat/>
    <w:rPr>
      <w:rFonts w:ascii="Cambria" w:hAnsi="Cambria"/>
      <w:b/>
      <w:bCs/>
      <w:sz w:val="32"/>
      <w:szCs w:val="32"/>
    </w:rPr>
  </w:style>
  <w:style w:type="character" w:customStyle="1" w:styleId="32">
    <w:name w:val="标题 3 字符2"/>
    <w:link w:val="312"/>
    <w:qFormat/>
    <w:rPr>
      <w:b/>
      <w:bCs/>
      <w:sz w:val="32"/>
      <w:szCs w:val="32"/>
    </w:rPr>
  </w:style>
  <w:style w:type="character" w:customStyle="1" w:styleId="affe">
    <w:name w:val="正文缩进 字符"/>
    <w:link w:val="13"/>
    <w:uiPriority w:val="99"/>
    <w:qFormat/>
    <w:rPr>
      <w:sz w:val="21"/>
      <w:szCs w:val="24"/>
    </w:rPr>
  </w:style>
  <w:style w:type="character" w:customStyle="1" w:styleId="42">
    <w:name w:val="标题 4 字符2"/>
    <w:link w:val="413"/>
    <w:qFormat/>
    <w:rPr>
      <w:rFonts w:ascii="Cambria" w:hAnsi="Cambria"/>
      <w:b/>
      <w:bCs/>
      <w:sz w:val="28"/>
      <w:szCs w:val="28"/>
    </w:rPr>
  </w:style>
  <w:style w:type="character" w:customStyle="1" w:styleId="52">
    <w:name w:val="标题 5 字符2"/>
    <w:link w:val="512"/>
    <w:qFormat/>
    <w:rPr>
      <w:b/>
      <w:bCs/>
      <w:sz w:val="28"/>
      <w:szCs w:val="28"/>
    </w:rPr>
  </w:style>
  <w:style w:type="character" w:customStyle="1" w:styleId="62">
    <w:name w:val="标题 6 字符2"/>
    <w:link w:val="611"/>
    <w:qFormat/>
    <w:rPr>
      <w:rFonts w:ascii="Cambria" w:hAnsi="Cambria"/>
      <w:b/>
      <w:bCs/>
      <w:sz w:val="24"/>
      <w:szCs w:val="24"/>
    </w:rPr>
  </w:style>
  <w:style w:type="character" w:customStyle="1" w:styleId="72">
    <w:name w:val="标题 7 字符2"/>
    <w:link w:val="711"/>
    <w:qFormat/>
    <w:rPr>
      <w:b/>
      <w:bCs/>
      <w:sz w:val="24"/>
      <w:szCs w:val="24"/>
    </w:rPr>
  </w:style>
  <w:style w:type="character" w:customStyle="1" w:styleId="82">
    <w:name w:val="标题 8 字符2"/>
    <w:link w:val="81"/>
    <w:qFormat/>
    <w:rPr>
      <w:rFonts w:ascii="Cambria" w:hAnsi="Cambria"/>
      <w:sz w:val="24"/>
      <w:szCs w:val="24"/>
    </w:rPr>
  </w:style>
  <w:style w:type="character" w:customStyle="1" w:styleId="92">
    <w:name w:val="标题 9 字符2"/>
    <w:link w:val="91"/>
    <w:qFormat/>
    <w:rPr>
      <w:rFonts w:ascii="Cambria" w:hAnsi="Cambria"/>
      <w:sz w:val="21"/>
      <w:szCs w:val="21"/>
    </w:rPr>
  </w:style>
  <w:style w:type="paragraph" w:customStyle="1" w:styleId="712">
    <w:name w:val="目录 71"/>
    <w:basedOn w:val="a"/>
    <w:next w:val="a"/>
    <w:uiPriority w:val="99"/>
    <w:unhideWhenUsed/>
    <w:qFormat/>
    <w:pPr>
      <w:ind w:left="2520"/>
    </w:pPr>
    <w:rPr>
      <w:rFonts w:ascii="等线" w:eastAsia="等线" w:hAnsi="等线"/>
      <w:szCs w:val="22"/>
    </w:rPr>
  </w:style>
  <w:style w:type="paragraph" w:customStyle="1" w:styleId="17">
    <w:name w:val="题注1"/>
    <w:basedOn w:val="a"/>
    <w:next w:val="a"/>
    <w:qFormat/>
    <w:rPr>
      <w:rFonts w:ascii="Cambria" w:eastAsia="黑体" w:hAnsi="Cambria"/>
      <w:sz w:val="20"/>
      <w:szCs w:val="20"/>
    </w:rPr>
  </w:style>
  <w:style w:type="paragraph" w:customStyle="1" w:styleId="18">
    <w:name w:val="列表项目符号1"/>
    <w:basedOn w:val="a"/>
    <w:uiPriority w:val="99"/>
    <w:qFormat/>
    <w:pPr>
      <w:tabs>
        <w:tab w:val="left" w:pos="0"/>
      </w:tabs>
    </w:pPr>
    <w:rPr>
      <w:szCs w:val="20"/>
    </w:rPr>
  </w:style>
  <w:style w:type="paragraph" w:customStyle="1" w:styleId="19">
    <w:name w:val="文档结构图1"/>
    <w:basedOn w:val="a"/>
    <w:link w:val="27"/>
    <w:qFormat/>
    <w:rPr>
      <w:rFonts w:ascii="宋体"/>
      <w:sz w:val="18"/>
      <w:szCs w:val="18"/>
    </w:rPr>
  </w:style>
  <w:style w:type="character" w:customStyle="1" w:styleId="27">
    <w:name w:val="文档结构图 字符2"/>
    <w:link w:val="19"/>
    <w:qFormat/>
    <w:rPr>
      <w:rFonts w:ascii="宋体"/>
      <w:sz w:val="18"/>
      <w:szCs w:val="18"/>
    </w:rPr>
  </w:style>
  <w:style w:type="paragraph" w:customStyle="1" w:styleId="114">
    <w:name w:val="批注文字11"/>
    <w:basedOn w:val="a"/>
    <w:link w:val="1a"/>
    <w:uiPriority w:val="99"/>
    <w:qFormat/>
    <w:pPr>
      <w:jc w:val="left"/>
    </w:pPr>
  </w:style>
  <w:style w:type="character" w:customStyle="1" w:styleId="1a">
    <w:name w:val="批注文字 字符1"/>
    <w:link w:val="114"/>
    <w:uiPriority w:val="99"/>
    <w:qFormat/>
    <w:rPr>
      <w:sz w:val="21"/>
      <w:szCs w:val="24"/>
    </w:rPr>
  </w:style>
  <w:style w:type="paragraph" w:customStyle="1" w:styleId="313">
    <w:name w:val="正文文本 31"/>
    <w:basedOn w:val="a"/>
    <w:link w:val="320"/>
    <w:qFormat/>
    <w:pPr>
      <w:spacing w:after="120"/>
    </w:pPr>
    <w:rPr>
      <w:sz w:val="16"/>
      <w:szCs w:val="16"/>
    </w:rPr>
  </w:style>
  <w:style w:type="character" w:customStyle="1" w:styleId="320">
    <w:name w:val="正文文本 3 字符2"/>
    <w:link w:val="313"/>
    <w:qFormat/>
    <w:rPr>
      <w:sz w:val="16"/>
      <w:szCs w:val="16"/>
    </w:rPr>
  </w:style>
  <w:style w:type="paragraph" w:customStyle="1" w:styleId="115">
    <w:name w:val="正文文本11"/>
    <w:basedOn w:val="a"/>
    <w:next w:val="a"/>
    <w:link w:val="28"/>
    <w:uiPriority w:val="99"/>
    <w:qFormat/>
    <w:pPr>
      <w:jc w:val="left"/>
    </w:pPr>
    <w:rPr>
      <w:rFonts w:eastAsia="幼圆"/>
      <w:b/>
      <w:bCs/>
      <w:sz w:val="44"/>
    </w:rPr>
  </w:style>
  <w:style w:type="character" w:customStyle="1" w:styleId="28">
    <w:name w:val="正文文本 字符2"/>
    <w:link w:val="115"/>
    <w:uiPriority w:val="99"/>
    <w:qFormat/>
    <w:rPr>
      <w:rFonts w:ascii="Times New Roman" w:eastAsia="幼圆" w:hAnsi="Times New Roman"/>
      <w:b/>
      <w:bCs/>
      <w:sz w:val="44"/>
      <w:szCs w:val="24"/>
    </w:rPr>
  </w:style>
  <w:style w:type="paragraph" w:customStyle="1" w:styleId="116">
    <w:name w:val="正文文本缩进11"/>
    <w:basedOn w:val="a"/>
    <w:next w:val="117"/>
    <w:link w:val="29"/>
    <w:qFormat/>
    <w:pPr>
      <w:spacing w:after="120"/>
      <w:ind w:left="420"/>
    </w:pPr>
  </w:style>
  <w:style w:type="paragraph" w:customStyle="1" w:styleId="117">
    <w:name w:val="寄信人地址11"/>
    <w:basedOn w:val="a"/>
    <w:qFormat/>
    <w:rPr>
      <w:rFonts w:ascii="Arial" w:hAnsi="Arial"/>
    </w:rPr>
  </w:style>
  <w:style w:type="character" w:customStyle="1" w:styleId="29">
    <w:name w:val="正文文本缩进 字符2"/>
    <w:link w:val="116"/>
    <w:qFormat/>
    <w:rPr>
      <w:sz w:val="21"/>
      <w:szCs w:val="24"/>
    </w:rPr>
  </w:style>
  <w:style w:type="paragraph" w:customStyle="1" w:styleId="1b">
    <w:name w:val="文本块1"/>
    <w:basedOn w:val="a"/>
    <w:uiPriority w:val="99"/>
    <w:unhideWhenUsed/>
    <w:qFormat/>
    <w:pPr>
      <w:spacing w:after="120"/>
      <w:ind w:left="1440" w:right="1440"/>
    </w:pPr>
    <w:rPr>
      <w:sz w:val="24"/>
    </w:rPr>
  </w:style>
  <w:style w:type="paragraph" w:customStyle="1" w:styleId="4110">
    <w:name w:val="索引 411"/>
    <w:basedOn w:val="a"/>
    <w:next w:val="a"/>
    <w:uiPriority w:val="99"/>
    <w:qFormat/>
    <w:pPr>
      <w:ind w:left="600"/>
    </w:pPr>
  </w:style>
  <w:style w:type="paragraph" w:customStyle="1" w:styleId="513">
    <w:name w:val="目录 51"/>
    <w:basedOn w:val="a"/>
    <w:next w:val="a"/>
    <w:uiPriority w:val="99"/>
    <w:unhideWhenUsed/>
    <w:qFormat/>
    <w:pPr>
      <w:ind w:left="1680"/>
    </w:pPr>
    <w:rPr>
      <w:rFonts w:ascii="等线" w:eastAsia="等线" w:hAnsi="等线"/>
      <w:szCs w:val="22"/>
    </w:rPr>
  </w:style>
  <w:style w:type="paragraph" w:customStyle="1" w:styleId="314">
    <w:name w:val="目录 31"/>
    <w:basedOn w:val="a"/>
    <w:next w:val="a"/>
    <w:uiPriority w:val="99"/>
    <w:qFormat/>
    <w:pPr>
      <w:ind w:left="840"/>
    </w:pPr>
    <w:rPr>
      <w:szCs w:val="20"/>
    </w:rPr>
  </w:style>
  <w:style w:type="paragraph" w:customStyle="1" w:styleId="118">
    <w:name w:val="纯文本11"/>
    <w:basedOn w:val="a"/>
    <w:qFormat/>
    <w:rPr>
      <w:rFonts w:ascii="Ari"/>
      <w:sz w:val="20"/>
      <w:szCs w:val="20"/>
    </w:rPr>
  </w:style>
  <w:style w:type="character" w:customStyle="1" w:styleId="ae">
    <w:name w:val="纯文本 字符"/>
    <w:link w:val="ad"/>
    <w:qFormat/>
    <w:rPr>
      <w:rFonts w:ascii="宋体" w:hAnsi="Courier New"/>
    </w:rPr>
  </w:style>
  <w:style w:type="paragraph" w:customStyle="1" w:styleId="810">
    <w:name w:val="目录 81"/>
    <w:basedOn w:val="a"/>
    <w:next w:val="a"/>
    <w:uiPriority w:val="99"/>
    <w:unhideWhenUsed/>
    <w:qFormat/>
    <w:pPr>
      <w:ind w:left="2940"/>
    </w:pPr>
    <w:rPr>
      <w:rFonts w:ascii="等线" w:eastAsia="等线" w:hAnsi="等线"/>
      <w:szCs w:val="22"/>
    </w:rPr>
  </w:style>
  <w:style w:type="paragraph" w:customStyle="1" w:styleId="1c">
    <w:name w:val="日期1"/>
    <w:basedOn w:val="a"/>
    <w:next w:val="a"/>
    <w:link w:val="2a"/>
    <w:qFormat/>
  </w:style>
  <w:style w:type="character" w:customStyle="1" w:styleId="2a">
    <w:name w:val="日期 字符2"/>
    <w:link w:val="1c"/>
    <w:qFormat/>
    <w:rPr>
      <w:sz w:val="21"/>
      <w:szCs w:val="24"/>
    </w:rPr>
  </w:style>
  <w:style w:type="paragraph" w:customStyle="1" w:styleId="214">
    <w:name w:val="正文文本缩进 21"/>
    <w:basedOn w:val="a"/>
    <w:link w:val="2b"/>
    <w:uiPriority w:val="99"/>
    <w:qFormat/>
    <w:pPr>
      <w:spacing w:line="500" w:lineRule="exact"/>
      <w:ind w:left="-210" w:hanging="20"/>
    </w:pPr>
    <w:rPr>
      <w:rFonts w:ascii="宋体" w:hAnsi="Arial"/>
      <w:sz w:val="28"/>
      <w:szCs w:val="28"/>
    </w:rPr>
  </w:style>
  <w:style w:type="character" w:customStyle="1" w:styleId="2b">
    <w:name w:val="正文文本缩进 2 字符"/>
    <w:link w:val="214"/>
    <w:uiPriority w:val="99"/>
    <w:qFormat/>
    <w:rPr>
      <w:rFonts w:ascii="宋体" w:hAnsi="Arial"/>
      <w:sz w:val="28"/>
      <w:szCs w:val="28"/>
    </w:rPr>
  </w:style>
  <w:style w:type="paragraph" w:customStyle="1" w:styleId="1d">
    <w:name w:val="批注框文本1"/>
    <w:basedOn w:val="a"/>
    <w:link w:val="2c"/>
    <w:qFormat/>
    <w:rPr>
      <w:sz w:val="18"/>
      <w:szCs w:val="18"/>
    </w:rPr>
  </w:style>
  <w:style w:type="character" w:customStyle="1" w:styleId="2c">
    <w:name w:val="批注框文本 字符2"/>
    <w:link w:val="1d"/>
    <w:qFormat/>
    <w:rPr>
      <w:sz w:val="18"/>
      <w:szCs w:val="18"/>
    </w:rPr>
  </w:style>
  <w:style w:type="paragraph" w:customStyle="1" w:styleId="1e">
    <w:name w:val="页脚1"/>
    <w:basedOn w:val="a"/>
    <w:link w:val="1f"/>
    <w:uiPriority w:val="99"/>
    <w:qFormat/>
    <w:pPr>
      <w:tabs>
        <w:tab w:val="center" w:pos="4153"/>
        <w:tab w:val="right" w:pos="8306"/>
      </w:tabs>
      <w:jc w:val="left"/>
    </w:pPr>
    <w:rPr>
      <w:sz w:val="18"/>
      <w:szCs w:val="18"/>
    </w:rPr>
  </w:style>
  <w:style w:type="character" w:customStyle="1" w:styleId="1f">
    <w:name w:val="页脚 字符1"/>
    <w:link w:val="1e"/>
    <w:uiPriority w:val="99"/>
    <w:qFormat/>
    <w:rPr>
      <w:sz w:val="18"/>
      <w:szCs w:val="18"/>
    </w:rPr>
  </w:style>
  <w:style w:type="paragraph" w:customStyle="1" w:styleId="1f0">
    <w:name w:val="页眉1"/>
    <w:basedOn w:val="a"/>
    <w:link w:val="1f1"/>
    <w:uiPriority w:val="99"/>
    <w:qFormat/>
    <w:pPr>
      <w:pBdr>
        <w:bottom w:val="single" w:sz="6" w:space="1" w:color="000000"/>
      </w:pBdr>
      <w:tabs>
        <w:tab w:val="center" w:pos="4153"/>
        <w:tab w:val="right" w:pos="8306"/>
      </w:tabs>
      <w:jc w:val="center"/>
    </w:pPr>
    <w:rPr>
      <w:sz w:val="18"/>
      <w:szCs w:val="18"/>
    </w:rPr>
  </w:style>
  <w:style w:type="character" w:customStyle="1" w:styleId="1f1">
    <w:name w:val="页眉 字符1"/>
    <w:link w:val="1f0"/>
    <w:uiPriority w:val="99"/>
    <w:qFormat/>
    <w:rPr>
      <w:sz w:val="18"/>
      <w:szCs w:val="18"/>
    </w:rPr>
  </w:style>
  <w:style w:type="paragraph" w:customStyle="1" w:styleId="119">
    <w:name w:val="目录 11"/>
    <w:basedOn w:val="a"/>
    <w:next w:val="a"/>
    <w:uiPriority w:val="99"/>
    <w:qFormat/>
  </w:style>
  <w:style w:type="paragraph" w:customStyle="1" w:styleId="414">
    <w:name w:val="目录 41"/>
    <w:basedOn w:val="a"/>
    <w:next w:val="a"/>
    <w:uiPriority w:val="99"/>
    <w:unhideWhenUsed/>
    <w:qFormat/>
    <w:pPr>
      <w:ind w:left="1260"/>
    </w:pPr>
    <w:rPr>
      <w:rFonts w:ascii="等线" w:eastAsia="等线" w:hAnsi="等线"/>
      <w:szCs w:val="22"/>
    </w:rPr>
  </w:style>
  <w:style w:type="paragraph" w:customStyle="1" w:styleId="1f2">
    <w:name w:val="副标题1"/>
    <w:basedOn w:val="a"/>
    <w:next w:val="a"/>
    <w:link w:val="2d"/>
    <w:qFormat/>
    <w:pPr>
      <w:spacing w:before="240" w:after="60" w:line="312" w:lineRule="auto"/>
      <w:jc w:val="center"/>
      <w:outlineLvl w:val="1"/>
    </w:pPr>
    <w:rPr>
      <w:rFonts w:ascii="Cambria" w:hAnsi="Cambria"/>
      <w:b/>
      <w:bCs/>
      <w:sz w:val="32"/>
      <w:szCs w:val="32"/>
    </w:rPr>
  </w:style>
  <w:style w:type="character" w:customStyle="1" w:styleId="2d">
    <w:name w:val="副标题 字符2"/>
    <w:link w:val="1f2"/>
    <w:qFormat/>
    <w:rPr>
      <w:rFonts w:ascii="Cambria" w:hAnsi="Cambria"/>
      <w:b/>
      <w:bCs/>
      <w:sz w:val="32"/>
      <w:szCs w:val="32"/>
    </w:rPr>
  </w:style>
  <w:style w:type="paragraph" w:customStyle="1" w:styleId="1f3">
    <w:name w:val="列表1"/>
    <w:basedOn w:val="115"/>
    <w:uiPriority w:val="99"/>
    <w:qFormat/>
    <w:pPr>
      <w:spacing w:after="120"/>
    </w:pPr>
    <w:rPr>
      <w:rFonts w:eastAsia="MS P 明朝"/>
      <w:b w:val="0"/>
      <w:bCs w:val="0"/>
      <w:sz w:val="24"/>
    </w:rPr>
  </w:style>
  <w:style w:type="paragraph" w:customStyle="1" w:styleId="612">
    <w:name w:val="目录 61"/>
    <w:basedOn w:val="a"/>
    <w:next w:val="a"/>
    <w:uiPriority w:val="99"/>
    <w:unhideWhenUsed/>
    <w:qFormat/>
    <w:pPr>
      <w:ind w:left="2100"/>
    </w:pPr>
    <w:rPr>
      <w:rFonts w:ascii="等线" w:eastAsia="等线" w:hAnsi="等线"/>
      <w:szCs w:val="22"/>
    </w:rPr>
  </w:style>
  <w:style w:type="paragraph" w:customStyle="1" w:styleId="315">
    <w:name w:val="正文文本缩进 31"/>
    <w:basedOn w:val="a"/>
    <w:link w:val="321"/>
    <w:qFormat/>
    <w:pPr>
      <w:spacing w:after="120"/>
      <w:ind w:left="420"/>
    </w:pPr>
    <w:rPr>
      <w:sz w:val="16"/>
      <w:szCs w:val="16"/>
    </w:rPr>
  </w:style>
  <w:style w:type="character" w:customStyle="1" w:styleId="321">
    <w:name w:val="正文文本缩进 3 字符2"/>
    <w:link w:val="315"/>
    <w:qFormat/>
    <w:rPr>
      <w:sz w:val="16"/>
      <w:szCs w:val="16"/>
    </w:rPr>
  </w:style>
  <w:style w:type="paragraph" w:customStyle="1" w:styleId="215">
    <w:name w:val="目录 21"/>
    <w:basedOn w:val="a"/>
    <w:next w:val="a"/>
    <w:uiPriority w:val="99"/>
    <w:qFormat/>
    <w:pPr>
      <w:ind w:left="420"/>
    </w:pPr>
    <w:rPr>
      <w:szCs w:val="20"/>
    </w:rPr>
  </w:style>
  <w:style w:type="paragraph" w:customStyle="1" w:styleId="910">
    <w:name w:val="目录 91"/>
    <w:basedOn w:val="a"/>
    <w:next w:val="a"/>
    <w:uiPriority w:val="99"/>
    <w:unhideWhenUsed/>
    <w:qFormat/>
    <w:pPr>
      <w:ind w:left="3360"/>
    </w:pPr>
    <w:rPr>
      <w:rFonts w:ascii="等线" w:eastAsia="等线" w:hAnsi="等线"/>
      <w:szCs w:val="22"/>
    </w:rPr>
  </w:style>
  <w:style w:type="paragraph" w:customStyle="1" w:styleId="216">
    <w:name w:val="正文文本 21"/>
    <w:basedOn w:val="a"/>
    <w:next w:val="ParaCharCharCharCharCharCharChar"/>
    <w:link w:val="2e"/>
    <w:uiPriority w:val="99"/>
    <w:qFormat/>
    <w:pPr>
      <w:spacing w:after="120" w:line="480" w:lineRule="auto"/>
    </w:pPr>
    <w:rPr>
      <w:szCs w:val="21"/>
    </w:rPr>
  </w:style>
  <w:style w:type="paragraph" w:customStyle="1" w:styleId="ParaCharCharCharCharCharCharChar">
    <w:name w:val="默认段落字体 Para Char Char Char Char Char Char Char"/>
    <w:basedOn w:val="a"/>
    <w:next w:val="2f"/>
    <w:uiPriority w:val="99"/>
    <w:qFormat/>
    <w:pPr>
      <w:ind w:firstLineChars="200" w:firstLine="200"/>
    </w:pPr>
    <w:rPr>
      <w:rFonts w:ascii="Calibri" w:hAnsi="Calibri" w:cs="Arial"/>
      <w:szCs w:val="22"/>
    </w:rPr>
  </w:style>
  <w:style w:type="paragraph" w:customStyle="1" w:styleId="2f">
    <w:name w:val="样式 首行缩进:  2 字符"/>
    <w:basedOn w:val="a"/>
    <w:next w:val="025"/>
    <w:uiPriority w:val="99"/>
    <w:qFormat/>
    <w:pPr>
      <w:spacing w:line="360" w:lineRule="auto"/>
      <w:ind w:left="480" w:firstLine="5856"/>
    </w:pPr>
    <w:rPr>
      <w:rFonts w:ascii="Calibri" w:hAnsi="Calibri"/>
      <w:szCs w:val="22"/>
    </w:rPr>
  </w:style>
  <w:style w:type="paragraph" w:customStyle="1" w:styleId="025">
    <w:name w:val="样式 段后: 0.25 行"/>
    <w:basedOn w:val="a"/>
    <w:next w:val="NewNewNewNewNewNewNewNewNewNewNewNewNewNew"/>
    <w:uiPriority w:val="99"/>
    <w:qFormat/>
    <w:pPr>
      <w:widowControl/>
      <w:spacing w:line="300" w:lineRule="auto"/>
      <w:ind w:left="420" w:firstLine="5796"/>
    </w:pPr>
    <w:rPr>
      <w:rFonts w:ascii="Calibri" w:hAnsi="Calibri"/>
      <w:szCs w:val="22"/>
    </w:rPr>
  </w:style>
  <w:style w:type="paragraph" w:customStyle="1" w:styleId="NewNewNewNewNewNewNewNewNewNewNewNewNewNew">
    <w:name w:val="正文 New New New New New New New New New New New New New New"/>
    <w:next w:val="TOC9"/>
    <w:uiPriority w:val="99"/>
    <w:qFormat/>
    <w:pPr>
      <w:widowControl w:val="0"/>
      <w:ind w:firstLine="2048"/>
      <w:jc w:val="both"/>
    </w:pPr>
    <w:rPr>
      <w:rFonts w:ascii="Calibri" w:hAnsi="Calibri"/>
    </w:rPr>
  </w:style>
  <w:style w:type="character" w:customStyle="1" w:styleId="2e">
    <w:name w:val="正文文本 2 字符"/>
    <w:link w:val="216"/>
    <w:uiPriority w:val="99"/>
    <w:qFormat/>
    <w:rPr>
      <w:sz w:val="21"/>
      <w:szCs w:val="21"/>
    </w:rPr>
  </w:style>
  <w:style w:type="paragraph" w:customStyle="1" w:styleId="HTML10">
    <w:name w:val="HTML 预设格式1"/>
    <w:basedOn w:val="a"/>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HTML0">
    <w:name w:val="HTML 预设格式 字符"/>
    <w:link w:val="HTML"/>
    <w:uiPriority w:val="99"/>
    <w:qFormat/>
    <w:rPr>
      <w:rFonts w:ascii="Arial" w:hAnsi="Arial"/>
      <w:sz w:val="11"/>
      <w:szCs w:val="11"/>
    </w:rPr>
  </w:style>
  <w:style w:type="paragraph" w:customStyle="1" w:styleId="11a">
    <w:name w:val="普通(网站)11"/>
    <w:basedOn w:val="a"/>
    <w:qFormat/>
    <w:pPr>
      <w:widowControl/>
      <w:spacing w:before="100" w:beforeAutospacing="1" w:after="100" w:afterAutospacing="1"/>
      <w:jc w:val="left"/>
    </w:pPr>
    <w:rPr>
      <w:rFonts w:ascii="宋体" w:hAnsi="宋体" w:cs="宋体"/>
      <w:sz w:val="24"/>
    </w:rPr>
  </w:style>
  <w:style w:type="paragraph" w:customStyle="1" w:styleId="11b">
    <w:name w:val="索引 11"/>
    <w:basedOn w:val="a"/>
    <w:next w:val="a"/>
    <w:uiPriority w:val="99"/>
    <w:qFormat/>
    <w:pPr>
      <w:spacing w:line="220" w:lineRule="exact"/>
      <w:jc w:val="center"/>
    </w:pPr>
    <w:rPr>
      <w:rFonts w:ascii="仿宋_GB2312" w:eastAsia="仿宋_GB2312"/>
      <w:szCs w:val="20"/>
    </w:rPr>
  </w:style>
  <w:style w:type="paragraph" w:customStyle="1" w:styleId="1f4">
    <w:name w:val="标题1"/>
    <w:basedOn w:val="a"/>
    <w:link w:val="2f0"/>
    <w:qFormat/>
    <w:pPr>
      <w:jc w:val="center"/>
    </w:pPr>
    <w:rPr>
      <w:b/>
      <w:sz w:val="30"/>
      <w:szCs w:val="20"/>
    </w:rPr>
  </w:style>
  <w:style w:type="character" w:customStyle="1" w:styleId="2f0">
    <w:name w:val="标题 字符2"/>
    <w:link w:val="1f4"/>
    <w:qFormat/>
    <w:rPr>
      <w:b/>
      <w:sz w:val="30"/>
    </w:rPr>
  </w:style>
  <w:style w:type="paragraph" w:customStyle="1" w:styleId="1f5">
    <w:name w:val="批注主题1"/>
    <w:basedOn w:val="114"/>
    <w:next w:val="114"/>
    <w:link w:val="2f1"/>
    <w:qFormat/>
    <w:rPr>
      <w:b/>
      <w:bCs/>
    </w:rPr>
  </w:style>
  <w:style w:type="character" w:customStyle="1" w:styleId="2f1">
    <w:name w:val="批注主题 字符2"/>
    <w:link w:val="1f5"/>
    <w:qFormat/>
    <w:rPr>
      <w:b/>
      <w:bCs/>
      <w:sz w:val="21"/>
      <w:szCs w:val="24"/>
    </w:rPr>
  </w:style>
  <w:style w:type="paragraph" w:customStyle="1" w:styleId="11c">
    <w:name w:val="正文首行缩进11"/>
    <w:basedOn w:val="115"/>
    <w:link w:val="afff0"/>
    <w:qFormat/>
    <w:pPr>
      <w:spacing w:after="120"/>
      <w:ind w:firstLine="420"/>
      <w:jc w:val="both"/>
    </w:pPr>
    <w:rPr>
      <w:rFonts w:eastAsia="宋体"/>
      <w:b w:val="0"/>
      <w:bCs w:val="0"/>
      <w:sz w:val="21"/>
    </w:rPr>
  </w:style>
  <w:style w:type="character" w:customStyle="1" w:styleId="afff0">
    <w:name w:val="正文文本首行缩进 字符"/>
    <w:link w:val="11c"/>
    <w:qFormat/>
    <w:rPr>
      <w:rFonts w:ascii="Times New Roman" w:eastAsia="宋体" w:hAnsi="Times New Roman" w:cs="Times New Roman"/>
      <w:sz w:val="21"/>
      <w:szCs w:val="24"/>
    </w:rPr>
  </w:style>
  <w:style w:type="table" w:customStyle="1" w:styleId="11d">
    <w:name w:val="网格型11"/>
    <w:basedOn w:val="15"/>
    <w:qFormat/>
    <w:pPr>
      <w:widowControl w:val="0"/>
      <w:jc w:val="both"/>
    </w:pPr>
    <w:tblPr/>
  </w:style>
  <w:style w:type="character" w:customStyle="1" w:styleId="1f6">
    <w:name w:val="要点1"/>
    <w:uiPriority w:val="99"/>
    <w:qFormat/>
    <w:rPr>
      <w:b/>
      <w:bCs/>
    </w:rPr>
  </w:style>
  <w:style w:type="character" w:customStyle="1" w:styleId="1f7">
    <w:name w:val="页码1"/>
    <w:uiPriority w:val="99"/>
    <w:qFormat/>
    <w:rPr>
      <w:rFonts w:eastAsia="宋体"/>
      <w:b/>
      <w:spacing w:val="0"/>
      <w:sz w:val="24"/>
      <w:szCs w:val="24"/>
      <w:vertAlign w:val="baseline"/>
      <w:lang w:val="en-US" w:eastAsia="zh-CN" w:bidi="ar-SA"/>
    </w:rPr>
  </w:style>
  <w:style w:type="character" w:customStyle="1" w:styleId="1f8">
    <w:name w:val="已访问的超链接1"/>
    <w:uiPriority w:val="99"/>
    <w:unhideWhenUsed/>
    <w:qFormat/>
    <w:rPr>
      <w:color w:val="000000"/>
      <w:sz w:val="18"/>
      <w:szCs w:val="18"/>
      <w:u w:val="none"/>
    </w:rPr>
  </w:style>
  <w:style w:type="character" w:customStyle="1" w:styleId="1f9">
    <w:name w:val="强调1"/>
    <w:uiPriority w:val="99"/>
    <w:qFormat/>
    <w:rPr>
      <w:color w:val="CC0000"/>
    </w:rPr>
  </w:style>
  <w:style w:type="character" w:customStyle="1" w:styleId="1fa">
    <w:name w:val="超链接1"/>
    <w:uiPriority w:val="99"/>
    <w:qFormat/>
    <w:rPr>
      <w:color w:val="000000"/>
      <w:sz w:val="18"/>
      <w:szCs w:val="18"/>
      <w:u w:val="none"/>
    </w:rPr>
  </w:style>
  <w:style w:type="character" w:customStyle="1" w:styleId="HTML11">
    <w:name w:val="HTML 代码1"/>
    <w:uiPriority w:val="99"/>
    <w:unhideWhenUsed/>
    <w:qFormat/>
    <w:rPr>
      <w:rFonts w:ascii="Courier New" w:hAnsi="Courier New"/>
      <w:sz w:val="20"/>
    </w:rPr>
  </w:style>
  <w:style w:type="character" w:customStyle="1" w:styleId="1fb">
    <w:name w:val="批注引用1"/>
    <w:uiPriority w:val="99"/>
    <w:qFormat/>
    <w:rPr>
      <w:sz w:val="21"/>
      <w:szCs w:val="21"/>
    </w:rPr>
  </w:style>
  <w:style w:type="character" w:customStyle="1" w:styleId="HTML12">
    <w:name w:val="HTML 引文1"/>
    <w:qFormat/>
    <w:rPr>
      <w:color w:val="008000"/>
    </w:rPr>
  </w:style>
  <w:style w:type="paragraph" w:customStyle="1" w:styleId="121">
    <w:name w:val="正文文本12"/>
    <w:basedOn w:val="a"/>
    <w:next w:val="a"/>
    <w:unhideWhenUsed/>
    <w:qFormat/>
    <w:pPr>
      <w:spacing w:after="120"/>
    </w:pPr>
  </w:style>
  <w:style w:type="character" w:customStyle="1" w:styleId="PlainTextChar">
    <w:name w:val="Plain Text Char"/>
    <w:link w:val="1fc"/>
    <w:qFormat/>
    <w:rPr>
      <w:rFonts w:ascii="宋体" w:eastAsia="楷体_GB2312" w:hAnsi="Courier New"/>
      <w:sz w:val="26"/>
    </w:rPr>
  </w:style>
  <w:style w:type="paragraph" w:customStyle="1" w:styleId="1fc">
    <w:name w:val="纯文本1"/>
    <w:basedOn w:val="a"/>
    <w:link w:val="PlainTextChar"/>
    <w:qFormat/>
    <w:rPr>
      <w:rFonts w:ascii="宋体" w:eastAsia="楷体_GB2312" w:hAnsi="Courier New"/>
      <w:sz w:val="26"/>
      <w:szCs w:val="20"/>
    </w:rPr>
  </w:style>
  <w:style w:type="character" w:customStyle="1" w:styleId="50">
    <w:name w:val="标题 5 字符"/>
    <w:link w:val="5"/>
    <w:uiPriority w:val="9"/>
    <w:qFormat/>
    <w:rPr>
      <w:b/>
      <w:bCs/>
      <w:sz w:val="28"/>
      <w:szCs w:val="28"/>
    </w:rPr>
  </w:style>
  <w:style w:type="character" w:customStyle="1" w:styleId="1fd">
    <w:name w:val="日期 字符1"/>
    <w:uiPriority w:val="99"/>
    <w:qFormat/>
    <w:rPr>
      <w:sz w:val="24"/>
    </w:rPr>
  </w:style>
  <w:style w:type="character" w:customStyle="1" w:styleId="style11">
    <w:name w:val="style11"/>
    <w:qFormat/>
    <w:rPr>
      <w:rFonts w:ascii="Verdana" w:hAnsi="Verdana"/>
      <w:sz w:val="21"/>
    </w:rPr>
  </w:style>
  <w:style w:type="character" w:customStyle="1" w:styleId="Char2">
    <w:name w:val="明显引用 Char2"/>
    <w:uiPriority w:val="30"/>
    <w:qFormat/>
    <w:rPr>
      <w:b/>
      <w:bCs/>
      <w:i/>
      <w:iCs/>
      <w:color w:val="4F81BD"/>
      <w:sz w:val="21"/>
      <w:szCs w:val="24"/>
    </w:rPr>
  </w:style>
  <w:style w:type="character" w:customStyle="1" w:styleId="217">
    <w:name w:val="标题 2 字符1"/>
    <w:uiPriority w:val="99"/>
    <w:qFormat/>
    <w:rPr>
      <w:rFonts w:ascii="Arial" w:eastAsia="黑体" w:hAnsi="Arial" w:cs="Times New Roman"/>
      <w:b/>
      <w:sz w:val="32"/>
      <w:szCs w:val="20"/>
    </w:rPr>
  </w:style>
  <w:style w:type="character" w:customStyle="1" w:styleId="1fe">
    <w:name w:val="不明显强调1"/>
    <w:uiPriority w:val="99"/>
    <w:qFormat/>
    <w:rPr>
      <w:i/>
      <w:iCs/>
      <w:color w:val="808080"/>
    </w:rPr>
  </w:style>
  <w:style w:type="character" w:customStyle="1" w:styleId="textChar">
    <w:name w:val="text Char"/>
    <w:link w:val="text"/>
    <w:uiPriority w:val="99"/>
    <w:qFormat/>
    <w:rPr>
      <w:sz w:val="24"/>
      <w:szCs w:val="24"/>
    </w:rPr>
  </w:style>
  <w:style w:type="paragraph" w:customStyle="1" w:styleId="text">
    <w:name w:val="text"/>
    <w:basedOn w:val="a"/>
    <w:link w:val="textChar"/>
    <w:uiPriority w:val="99"/>
    <w:qFormat/>
    <w:pPr>
      <w:widowControl/>
      <w:tabs>
        <w:tab w:val="left" w:pos="1020"/>
        <w:tab w:val="left" w:pos="1090"/>
      </w:tabs>
      <w:spacing w:after="60" w:line="264" w:lineRule="auto"/>
      <w:ind w:left="1098" w:hanging="2"/>
    </w:pPr>
    <w:rPr>
      <w:sz w:val="24"/>
    </w:rPr>
  </w:style>
  <w:style w:type="character" w:customStyle="1" w:styleId="3Char2">
    <w:name w:val="正文文本 3 Char2"/>
    <w:uiPriority w:val="99"/>
    <w:semiHidden/>
    <w:qFormat/>
    <w:rPr>
      <w:rFonts w:ascii="Times New Roman" w:eastAsia="宋体" w:hAnsi="Times New Roman" w:cs="Times New Roman"/>
      <w:sz w:val="16"/>
      <w:szCs w:val="16"/>
    </w:rPr>
  </w:style>
  <w:style w:type="character" w:customStyle="1" w:styleId="1ff">
    <w:name w:val="书籍标题1"/>
    <w:uiPriority w:val="99"/>
    <w:qFormat/>
    <w:rPr>
      <w:b/>
      <w:bCs/>
      <w:smallCaps/>
      <w:spacing w:val="5"/>
    </w:rPr>
  </w:style>
  <w:style w:type="character" w:customStyle="1" w:styleId="1ff0">
    <w:name w:val="纯文本 字符1"/>
    <w:uiPriority w:val="99"/>
    <w:qFormat/>
    <w:rPr>
      <w:rFonts w:ascii="宋体" w:eastAsia="宋体" w:hAnsi="Courier New"/>
    </w:rPr>
  </w:style>
  <w:style w:type="character" w:customStyle="1" w:styleId="bookmark">
    <w:name w:val="bookmark"/>
    <w:qFormat/>
  </w:style>
  <w:style w:type="character" w:customStyle="1" w:styleId="font91">
    <w:name w:val="font91"/>
    <w:qFormat/>
    <w:rPr>
      <w:rFonts w:ascii="宋体" w:eastAsia="宋体" w:hAnsi="宋体" w:cs="宋体" w:hint="eastAsia"/>
      <w:color w:val="000000"/>
      <w:sz w:val="20"/>
      <w:szCs w:val="20"/>
      <w:u w:val="none"/>
    </w:rPr>
  </w:style>
  <w:style w:type="character" w:customStyle="1" w:styleId="font161">
    <w:name w:val="font161"/>
    <w:uiPriority w:val="99"/>
    <w:qFormat/>
    <w:rPr>
      <w:b/>
      <w:sz w:val="32"/>
    </w:rPr>
  </w:style>
  <w:style w:type="character" w:customStyle="1" w:styleId="font31">
    <w:name w:val="font31"/>
    <w:basedOn w:val="a2"/>
    <w:qFormat/>
    <w:rPr>
      <w:rFonts w:ascii="宋体" w:eastAsia="宋体" w:hAnsi="宋体" w:cs="宋体" w:hint="eastAsia"/>
      <w:b/>
      <w:color w:val="000000"/>
      <w:sz w:val="21"/>
      <w:szCs w:val="21"/>
      <w:u w:val="none"/>
    </w:rPr>
  </w:style>
  <w:style w:type="character" w:customStyle="1" w:styleId="CharChar">
    <w:name w:val="Char Char"/>
    <w:qFormat/>
    <w:rPr>
      <w:rFonts w:eastAsia="宋体"/>
      <w:sz w:val="24"/>
      <w:lang w:val="en-US" w:eastAsia="zh-CN" w:bidi="ar-SA"/>
    </w:rPr>
  </w:style>
  <w:style w:type="character" w:customStyle="1" w:styleId="afff1">
    <w:name w:val="页眉 字符"/>
    <w:uiPriority w:val="99"/>
    <w:qFormat/>
    <w:rPr>
      <w:sz w:val="18"/>
      <w:szCs w:val="18"/>
    </w:rPr>
  </w:style>
  <w:style w:type="character" w:customStyle="1" w:styleId="1ff1">
    <w:name w:val="副标题 字符1"/>
    <w:uiPriority w:val="99"/>
    <w:qFormat/>
    <w:rPr>
      <w:rFonts w:ascii="Cambria" w:hAnsi="Cambria"/>
      <w:b/>
      <w:bCs/>
      <w:sz w:val="32"/>
      <w:szCs w:val="32"/>
    </w:rPr>
  </w:style>
  <w:style w:type="character" w:customStyle="1" w:styleId="1ff2">
    <w:name w:val="不明显参考1"/>
    <w:uiPriority w:val="99"/>
    <w:qFormat/>
    <w:rPr>
      <w:smallCaps/>
      <w:color w:val="000000"/>
      <w:u w:val="single"/>
    </w:rPr>
  </w:style>
  <w:style w:type="character" w:customStyle="1" w:styleId="40">
    <w:name w:val="标题 4 字符"/>
    <w:link w:val="4"/>
    <w:uiPriority w:val="9"/>
    <w:qFormat/>
    <w:rPr>
      <w:rFonts w:ascii="Arial" w:eastAsia="黑体" w:hAnsi="Arial"/>
      <w:b/>
      <w:sz w:val="28"/>
    </w:rPr>
  </w:style>
  <w:style w:type="character" w:customStyle="1" w:styleId="Char1">
    <w:name w:val="批注文字 Char1"/>
    <w:uiPriority w:val="99"/>
    <w:qFormat/>
    <w:rPr>
      <w:rFonts w:ascii="Calibri" w:eastAsia="宋体" w:hAnsi="Calibri" w:cs="Times New Roman"/>
    </w:rPr>
  </w:style>
  <w:style w:type="character" w:customStyle="1" w:styleId="11e">
    <w:name w:val="标题 1 字符1"/>
    <w:uiPriority w:val="99"/>
    <w:qFormat/>
    <w:rPr>
      <w:rFonts w:ascii="Times New Roman" w:eastAsia="宋体" w:hAnsi="Times New Roman" w:cs="Times New Roman"/>
      <w:b/>
      <w:sz w:val="44"/>
      <w:szCs w:val="20"/>
    </w:rPr>
  </w:style>
  <w:style w:type="character" w:customStyle="1" w:styleId="CharChar5">
    <w:name w:val="Char Char5"/>
    <w:qFormat/>
    <w:rPr>
      <w:rFonts w:eastAsia="宋体"/>
      <w:sz w:val="24"/>
      <w:lang w:val="en-US" w:eastAsia="zh-CN" w:bidi="ar-SA"/>
    </w:rPr>
  </w:style>
  <w:style w:type="character" w:customStyle="1" w:styleId="afff2">
    <w:name w:val="页脚 字符"/>
    <w:uiPriority w:val="99"/>
    <w:qFormat/>
    <w:rPr>
      <w:sz w:val="18"/>
      <w:szCs w:val="18"/>
    </w:rPr>
  </w:style>
  <w:style w:type="character" w:customStyle="1" w:styleId="Char10">
    <w:name w:val="页脚 Char1"/>
    <w:uiPriority w:val="99"/>
    <w:semiHidden/>
    <w:qFormat/>
    <w:rPr>
      <w:rFonts w:ascii="Calibri" w:eastAsia="宋体" w:hAnsi="Calibri" w:cs="Times New Roman"/>
      <w:sz w:val="18"/>
      <w:szCs w:val="18"/>
    </w:rPr>
  </w:style>
  <w:style w:type="character" w:customStyle="1" w:styleId="2Char1">
    <w:name w:val="正文文本 2 Char1"/>
    <w:uiPriority w:val="99"/>
    <w:semiHidden/>
    <w:qFormat/>
    <w:rPr>
      <w:rFonts w:ascii="Times New Roman" w:eastAsia="宋体" w:hAnsi="Times New Roman" w:cs="Times New Roman"/>
      <w:sz w:val="20"/>
      <w:szCs w:val="20"/>
    </w:rPr>
  </w:style>
  <w:style w:type="character" w:customStyle="1" w:styleId="hCharChar">
    <w:name w:val="h Char Char"/>
    <w:uiPriority w:val="99"/>
    <w:qFormat/>
    <w:rPr>
      <w:rFonts w:eastAsia="宋体"/>
      <w:sz w:val="18"/>
      <w:szCs w:val="18"/>
      <w:lang w:val="en-US" w:eastAsia="zh-CN" w:bidi="ar-SA"/>
    </w:rPr>
  </w:style>
  <w:style w:type="character" w:customStyle="1" w:styleId="1ff3">
    <w:name w:val="正文文本缩进 字符1"/>
    <w:uiPriority w:val="99"/>
    <w:qFormat/>
    <w:rPr>
      <w:rFonts w:ascii="宋体"/>
      <w:sz w:val="28"/>
    </w:rPr>
  </w:style>
  <w:style w:type="character" w:customStyle="1" w:styleId="1ff4">
    <w:name w:val="明显引用 字符1"/>
    <w:link w:val="1ff5"/>
    <w:uiPriority w:val="99"/>
    <w:qFormat/>
    <w:rPr>
      <w:b/>
      <w:bCs/>
      <w:i/>
      <w:iCs/>
      <w:color w:val="4F81BD"/>
    </w:rPr>
  </w:style>
  <w:style w:type="paragraph" w:customStyle="1" w:styleId="1ff5">
    <w:name w:val="明显引用1"/>
    <w:basedOn w:val="a"/>
    <w:next w:val="a"/>
    <w:link w:val="1ff4"/>
    <w:uiPriority w:val="99"/>
    <w:qFormat/>
    <w:pPr>
      <w:pBdr>
        <w:bottom w:val="single" w:sz="4" w:space="4" w:color="4F81BD"/>
      </w:pBdr>
      <w:spacing w:before="200" w:after="280"/>
      <w:ind w:left="936" w:right="936"/>
    </w:pPr>
    <w:rPr>
      <w:b/>
      <w:bCs/>
      <w:i/>
      <w:iCs/>
      <w:color w:val="4F81BD"/>
      <w:sz w:val="20"/>
      <w:szCs w:val="20"/>
    </w:rPr>
  </w:style>
  <w:style w:type="character" w:customStyle="1" w:styleId="70">
    <w:name w:val="标题 7 字符"/>
    <w:link w:val="7"/>
    <w:qFormat/>
    <w:rPr>
      <w:b/>
      <w:sz w:val="24"/>
    </w:rPr>
  </w:style>
  <w:style w:type="character" w:customStyle="1" w:styleId="Char11">
    <w:name w:val="日期 Char1"/>
    <w:uiPriority w:val="99"/>
    <w:qFormat/>
    <w:rPr>
      <w:rFonts w:ascii="Calibri" w:eastAsia="宋体" w:hAnsi="Calibri" w:cs="Times New Roman"/>
    </w:rPr>
  </w:style>
  <w:style w:type="character" w:customStyle="1" w:styleId="613">
    <w:name w:val="标题 6 字符1"/>
    <w:uiPriority w:val="99"/>
    <w:qFormat/>
    <w:rPr>
      <w:rFonts w:ascii="Arial" w:eastAsia="黑体" w:hAnsi="Arial" w:cs="Times New Roman"/>
      <w:b/>
      <w:sz w:val="24"/>
      <w:szCs w:val="20"/>
    </w:rPr>
  </w:style>
  <w:style w:type="character" w:customStyle="1" w:styleId="HTMLChar1">
    <w:name w:val="HTML 预设格式 Char1"/>
    <w:uiPriority w:val="99"/>
    <w:semiHidden/>
    <w:qFormat/>
    <w:rPr>
      <w:rFonts w:ascii="Courier New" w:hAnsi="Courier New" w:cs="Courier New"/>
    </w:rPr>
  </w:style>
  <w:style w:type="character" w:customStyle="1" w:styleId="33">
    <w:name w:val="正文文本 3 字符"/>
    <w:uiPriority w:val="99"/>
    <w:qFormat/>
    <w:rPr>
      <w:rFonts w:ascii="宋体"/>
      <w:sz w:val="24"/>
    </w:rPr>
  </w:style>
  <w:style w:type="character" w:customStyle="1" w:styleId="aff">
    <w:name w:val="标题 字符"/>
    <w:link w:val="afe"/>
    <w:uiPriority w:val="10"/>
    <w:qFormat/>
    <w:rPr>
      <w:rFonts w:ascii="Arial" w:hAnsi="Arial"/>
      <w:b/>
      <w:sz w:val="32"/>
    </w:rPr>
  </w:style>
  <w:style w:type="character" w:customStyle="1" w:styleId="NICMANBodyTextChar">
    <w:name w:val="NICMAN Body Text Char"/>
    <w:qFormat/>
    <w:rPr>
      <w:rFonts w:eastAsia="宋体"/>
      <w:sz w:val="24"/>
      <w:lang w:val="en-US" w:eastAsia="zh-CN" w:bidi="ar-SA"/>
    </w:rPr>
  </w:style>
  <w:style w:type="character" w:customStyle="1" w:styleId="afff3">
    <w:name w:val="正文文本缩进 字符"/>
    <w:uiPriority w:val="99"/>
    <w:qFormat/>
    <w:rPr>
      <w:sz w:val="21"/>
    </w:rPr>
  </w:style>
  <w:style w:type="character" w:customStyle="1" w:styleId="Char12">
    <w:name w:val="明显引用 Char1"/>
    <w:uiPriority w:val="99"/>
    <w:qFormat/>
    <w:rPr>
      <w:rFonts w:ascii="Times New Roman" w:eastAsia="宋体" w:hAnsi="Times New Roman" w:cs="Times New Roman"/>
      <w:b/>
      <w:bCs/>
      <w:i/>
      <w:iCs/>
      <w:color w:val="4F81BD"/>
      <w:sz w:val="24"/>
      <w:szCs w:val="24"/>
    </w:rPr>
  </w:style>
  <w:style w:type="character" w:customStyle="1" w:styleId="5CharChar">
    <w:name w:val="标题5 Char Char"/>
    <w:link w:val="53"/>
    <w:uiPriority w:val="99"/>
    <w:qFormat/>
    <w:rPr>
      <w:rFonts w:ascii="Arial" w:hAnsi="Arial"/>
      <w:b/>
      <w:bCs/>
      <w:sz w:val="24"/>
      <w:szCs w:val="32"/>
    </w:rPr>
  </w:style>
  <w:style w:type="paragraph" w:customStyle="1" w:styleId="53">
    <w:name w:val="标题5"/>
    <w:basedOn w:val="312"/>
    <w:link w:val="5CharChar"/>
    <w:uiPriority w:val="99"/>
    <w:qFormat/>
    <w:pPr>
      <w:tabs>
        <w:tab w:val="clear" w:pos="1260"/>
      </w:tabs>
      <w:spacing w:line="413" w:lineRule="auto"/>
      <w:ind w:left="0" w:firstLine="0"/>
    </w:pPr>
    <w:rPr>
      <w:rFonts w:ascii="Arial" w:hAnsi="Arial"/>
      <w:sz w:val="24"/>
    </w:rPr>
  </w:style>
  <w:style w:type="character" w:customStyle="1" w:styleId="3Char1">
    <w:name w:val="正文文本缩进 3 Char1"/>
    <w:uiPriority w:val="99"/>
    <w:semiHidden/>
    <w:qFormat/>
    <w:rPr>
      <w:rFonts w:ascii="Times New Roman" w:eastAsia="宋体" w:hAnsi="Times New Roman" w:cs="Times New Roman"/>
      <w:sz w:val="16"/>
      <w:szCs w:val="16"/>
    </w:rPr>
  </w:style>
  <w:style w:type="character" w:customStyle="1" w:styleId="Char13">
    <w:name w:val="文档结构图 Char1"/>
    <w:uiPriority w:val="99"/>
    <w:qFormat/>
    <w:rPr>
      <w:rFonts w:ascii="宋体" w:eastAsia="宋体" w:hAnsi="Calibri" w:cs="Times New Roman"/>
      <w:sz w:val="18"/>
      <w:szCs w:val="18"/>
    </w:rPr>
  </w:style>
  <w:style w:type="character" w:customStyle="1" w:styleId="font61">
    <w:name w:val="font61"/>
    <w:qFormat/>
    <w:rPr>
      <w:rFonts w:ascii="宋体" w:eastAsia="宋体" w:hAnsi="宋体" w:cs="宋体" w:hint="eastAsia"/>
      <w:color w:val="000000"/>
      <w:sz w:val="21"/>
      <w:szCs w:val="21"/>
      <w:u w:val="none"/>
    </w:rPr>
  </w:style>
  <w:style w:type="character" w:customStyle="1" w:styleId="514">
    <w:name w:val="标题 5 字符1"/>
    <w:uiPriority w:val="99"/>
    <w:qFormat/>
    <w:rPr>
      <w:rFonts w:ascii="Calibri" w:eastAsia="宋体" w:hAnsi="Calibri" w:cs="Times New Roman"/>
      <w:b/>
      <w:bCs/>
      <w:sz w:val="28"/>
      <w:szCs w:val="28"/>
    </w:rPr>
  </w:style>
  <w:style w:type="character" w:customStyle="1" w:styleId="Char3">
    <w:name w:val="副标题 Char3"/>
    <w:uiPriority w:val="11"/>
    <w:qFormat/>
    <w:rPr>
      <w:rFonts w:ascii="Cambria" w:hAnsi="Cambria" w:cs="Times New Roman"/>
      <w:b/>
      <w:bCs/>
      <w:sz w:val="32"/>
      <w:szCs w:val="32"/>
    </w:rPr>
  </w:style>
  <w:style w:type="character" w:customStyle="1" w:styleId="1ff6">
    <w:name w:val="明显强调1"/>
    <w:uiPriority w:val="99"/>
    <w:qFormat/>
    <w:rPr>
      <w:b/>
      <w:bCs/>
      <w:i/>
      <w:iCs/>
      <w:color w:val="4F81BD"/>
    </w:rPr>
  </w:style>
  <w:style w:type="character" w:customStyle="1" w:styleId="Char20">
    <w:name w:val="文档结构图 Char2"/>
    <w:uiPriority w:val="99"/>
    <w:semiHidden/>
    <w:qFormat/>
    <w:rPr>
      <w:rFonts w:ascii="宋体" w:eastAsia="宋体" w:hAnsi="Calibri" w:cs="Times New Roman"/>
      <w:sz w:val="18"/>
      <w:szCs w:val="18"/>
    </w:rPr>
  </w:style>
  <w:style w:type="character" w:customStyle="1" w:styleId="2f2">
    <w:name w:val="明显强调2"/>
    <w:qFormat/>
    <w:rPr>
      <w:b/>
      <w:bCs/>
      <w:i/>
      <w:iCs/>
      <w:color w:val="4F81BD"/>
    </w:rPr>
  </w:style>
  <w:style w:type="character" w:customStyle="1" w:styleId="Char21">
    <w:name w:val="批注框文本 Char2"/>
    <w:uiPriority w:val="99"/>
    <w:semiHidden/>
    <w:qFormat/>
    <w:rPr>
      <w:rFonts w:ascii="Calibri" w:eastAsia="宋体" w:hAnsi="Calibri" w:cs="Times New Roman"/>
      <w:sz w:val="18"/>
      <w:szCs w:val="18"/>
    </w:rPr>
  </w:style>
  <w:style w:type="character" w:customStyle="1" w:styleId="textcontents">
    <w:name w:val="textcontents"/>
    <w:uiPriority w:val="99"/>
    <w:qFormat/>
    <w:rPr>
      <w:rFonts w:cs="Times New Roman"/>
    </w:rPr>
  </w:style>
  <w:style w:type="character" w:customStyle="1" w:styleId="218">
    <w:name w:val="正文文本缩进 2 字符1"/>
    <w:uiPriority w:val="99"/>
    <w:qFormat/>
    <w:rPr>
      <w:sz w:val="21"/>
    </w:rPr>
  </w:style>
  <w:style w:type="character" w:customStyle="1" w:styleId="afff4">
    <w:name w:val="引用 字符"/>
    <w:qFormat/>
    <w:rPr>
      <w:i/>
      <w:iCs/>
      <w:color w:val="404040"/>
      <w:sz w:val="21"/>
    </w:rPr>
  </w:style>
  <w:style w:type="character" w:customStyle="1" w:styleId="Char22">
    <w:name w:val="副标题 Char2"/>
    <w:uiPriority w:val="11"/>
    <w:qFormat/>
    <w:rPr>
      <w:rFonts w:ascii="Cambria" w:eastAsia="宋体" w:hAnsi="Cambria" w:cs="Times New Roman"/>
      <w:b/>
      <w:bCs/>
      <w:sz w:val="32"/>
      <w:szCs w:val="32"/>
    </w:rPr>
  </w:style>
  <w:style w:type="character" w:customStyle="1" w:styleId="30">
    <w:name w:val="标题 3 字符"/>
    <w:link w:val="3"/>
    <w:uiPriority w:val="9"/>
    <w:qFormat/>
    <w:rPr>
      <w:b/>
      <w:sz w:val="32"/>
    </w:rPr>
  </w:style>
  <w:style w:type="character" w:customStyle="1" w:styleId="Char14">
    <w:name w:val="页眉 Char1"/>
    <w:uiPriority w:val="99"/>
    <w:semiHidden/>
    <w:qFormat/>
    <w:rPr>
      <w:rFonts w:ascii="Calibri" w:eastAsia="宋体" w:hAnsi="Calibri" w:cs="Times New Roman"/>
      <w:sz w:val="18"/>
      <w:szCs w:val="18"/>
    </w:rPr>
  </w:style>
  <w:style w:type="character" w:customStyle="1" w:styleId="2f3">
    <w:name w:val="书籍标题2"/>
    <w:qFormat/>
    <w:rPr>
      <w:b/>
      <w:bCs/>
      <w:smallCaps/>
      <w:spacing w:val="5"/>
    </w:rPr>
  </w:style>
  <w:style w:type="character" w:customStyle="1" w:styleId="font51">
    <w:name w:val="font51"/>
    <w:qFormat/>
    <w:rPr>
      <w:rFonts w:ascii="宋体" w:eastAsia="宋体" w:hAnsi="宋体" w:cs="宋体" w:hint="eastAsia"/>
      <w:color w:val="000000"/>
      <w:sz w:val="21"/>
      <w:szCs w:val="21"/>
      <w:u w:val="none"/>
    </w:rPr>
  </w:style>
  <w:style w:type="character" w:customStyle="1" w:styleId="DefaultChar">
    <w:name w:val="Default Char"/>
    <w:link w:val="Default"/>
    <w:qFormat/>
    <w:rPr>
      <w:rFonts w:ascii="宋体"/>
      <w:color w:val="000000"/>
      <w:sz w:val="24"/>
      <w:szCs w:val="24"/>
      <w:lang w:val="en-US" w:eastAsia="zh-CN" w:bidi="ar-SA"/>
    </w:rPr>
  </w:style>
  <w:style w:type="paragraph" w:customStyle="1" w:styleId="Default">
    <w:name w:val="Default"/>
    <w:link w:val="DefaultChar"/>
    <w:qFormat/>
    <w:pPr>
      <w:widowControl w:val="0"/>
    </w:pPr>
    <w:rPr>
      <w:rFonts w:ascii="宋体"/>
      <w:color w:val="000000"/>
      <w:sz w:val="24"/>
      <w:szCs w:val="24"/>
    </w:rPr>
  </w:style>
  <w:style w:type="character" w:customStyle="1" w:styleId="1ff7">
    <w:name w:val="明显参考1"/>
    <w:qFormat/>
    <w:rPr>
      <w:b/>
      <w:bCs/>
      <w:smallCaps/>
      <w:color w:val="C0504D"/>
      <w:spacing w:val="5"/>
      <w:u w:val="single"/>
    </w:rPr>
  </w:style>
  <w:style w:type="character" w:customStyle="1" w:styleId="713">
    <w:name w:val="标题 7 字符1"/>
    <w:uiPriority w:val="99"/>
    <w:qFormat/>
    <w:rPr>
      <w:rFonts w:ascii="Times New Roman" w:eastAsia="宋体" w:hAnsi="Times New Roman" w:cs="Times New Roman"/>
      <w:b/>
      <w:sz w:val="24"/>
      <w:szCs w:val="20"/>
    </w:rPr>
  </w:style>
  <w:style w:type="character" w:customStyle="1" w:styleId="34">
    <w:name w:val="正文文本缩进 3 字符"/>
    <w:uiPriority w:val="99"/>
    <w:qFormat/>
    <w:rPr>
      <w:sz w:val="16"/>
    </w:rPr>
  </w:style>
  <w:style w:type="character" w:customStyle="1" w:styleId="2Char10">
    <w:name w:val="正文文本缩进 2 Char1"/>
    <w:uiPriority w:val="99"/>
    <w:semiHidden/>
    <w:qFormat/>
    <w:rPr>
      <w:rFonts w:ascii="Times New Roman" w:eastAsia="宋体" w:hAnsi="Times New Roman" w:cs="Times New Roman"/>
      <w:sz w:val="20"/>
      <w:szCs w:val="20"/>
    </w:rPr>
  </w:style>
  <w:style w:type="character" w:customStyle="1" w:styleId="a9">
    <w:name w:val="批注文字 字符"/>
    <w:link w:val="a8"/>
    <w:uiPriority w:val="99"/>
    <w:qFormat/>
  </w:style>
  <w:style w:type="character" w:customStyle="1" w:styleId="60">
    <w:name w:val="标题 6 字符"/>
    <w:link w:val="6"/>
    <w:uiPriority w:val="9"/>
    <w:qFormat/>
    <w:rPr>
      <w:rFonts w:ascii="Arial" w:eastAsia="黑体" w:hAnsi="Arial"/>
      <w:b/>
      <w:sz w:val="24"/>
    </w:rPr>
  </w:style>
  <w:style w:type="character" w:customStyle="1" w:styleId="1ff8">
    <w:name w:val="引用 字符1"/>
    <w:link w:val="1ff9"/>
    <w:uiPriority w:val="99"/>
    <w:qFormat/>
    <w:rPr>
      <w:i/>
      <w:iCs/>
      <w:color w:val="000000"/>
    </w:rPr>
  </w:style>
  <w:style w:type="paragraph" w:customStyle="1" w:styleId="1ff9">
    <w:name w:val="引用1"/>
    <w:basedOn w:val="a"/>
    <w:next w:val="a"/>
    <w:link w:val="1ff8"/>
    <w:uiPriority w:val="99"/>
    <w:qFormat/>
    <w:rPr>
      <w:i/>
      <w:iCs/>
      <w:color w:val="000000"/>
      <w:sz w:val="20"/>
      <w:szCs w:val="20"/>
    </w:rPr>
  </w:style>
  <w:style w:type="character" w:customStyle="1" w:styleId="1ffa">
    <w:name w:val="批注框文本 字符1"/>
    <w:uiPriority w:val="99"/>
    <w:qFormat/>
    <w:rPr>
      <w:sz w:val="18"/>
    </w:rPr>
  </w:style>
  <w:style w:type="character" w:customStyle="1" w:styleId="foChar1">
    <w:name w:val="fo Char1"/>
    <w:uiPriority w:val="99"/>
    <w:qFormat/>
    <w:rPr>
      <w:rFonts w:eastAsia="宋体"/>
      <w:sz w:val="18"/>
      <w:szCs w:val="18"/>
      <w:lang w:val="en-US" w:eastAsia="zh-CN" w:bidi="ar-SA"/>
    </w:rPr>
  </w:style>
  <w:style w:type="character" w:customStyle="1" w:styleId="headline-content2">
    <w:name w:val="headline-content2"/>
    <w:qFormat/>
    <w:rPr>
      <w:rFonts w:cs="Times New Roman"/>
    </w:rPr>
  </w:style>
  <w:style w:type="character" w:customStyle="1" w:styleId="1ffb">
    <w:name w:val="未处理的提及1"/>
    <w:uiPriority w:val="99"/>
    <w:unhideWhenUsed/>
    <w:qFormat/>
    <w:rPr>
      <w:color w:val="605E5C"/>
      <w:shd w:val="clear" w:color="auto" w:fill="E1DFDD"/>
    </w:rPr>
  </w:style>
  <w:style w:type="character" w:customStyle="1" w:styleId="af4">
    <w:name w:val="批注框文本 字符"/>
    <w:link w:val="af3"/>
    <w:uiPriority w:val="99"/>
    <w:qFormat/>
    <w:rPr>
      <w:sz w:val="18"/>
      <w:szCs w:val="18"/>
    </w:rPr>
  </w:style>
  <w:style w:type="character" w:customStyle="1" w:styleId="316">
    <w:name w:val="正文文本缩进 3 字符1"/>
    <w:uiPriority w:val="99"/>
    <w:qFormat/>
    <w:rPr>
      <w:rFonts w:ascii="仿宋_GB2312" w:eastAsia="仿宋_GB2312"/>
      <w:sz w:val="28"/>
    </w:rPr>
  </w:style>
  <w:style w:type="character" w:customStyle="1" w:styleId="font71">
    <w:name w:val="font71"/>
    <w:qFormat/>
    <w:rPr>
      <w:rFonts w:ascii="Times New Roman" w:hAnsi="Times New Roman" w:cs="Times New Roman"/>
      <w:color w:val="000000"/>
      <w:sz w:val="21"/>
      <w:szCs w:val="21"/>
      <w:u w:val="none"/>
      <w:vertAlign w:val="superscript"/>
    </w:rPr>
  </w:style>
  <w:style w:type="character" w:customStyle="1" w:styleId="2f4">
    <w:name w:val="不明显强调2"/>
    <w:qFormat/>
    <w:rPr>
      <w:i/>
      <w:iCs/>
      <w:color w:val="808080"/>
    </w:rPr>
  </w:style>
  <w:style w:type="character" w:customStyle="1" w:styleId="Char">
    <w:name w:val="列出段落 Char"/>
    <w:link w:val="1ffc"/>
    <w:qFormat/>
    <w:rPr>
      <w:rFonts w:ascii="Arial" w:eastAsia="黑体" w:hAnsi="Arial"/>
      <w:sz w:val="24"/>
      <w:szCs w:val="24"/>
      <w:lang w:eastAsia="en-US"/>
    </w:rPr>
  </w:style>
  <w:style w:type="paragraph" w:customStyle="1" w:styleId="1ffc">
    <w:name w:val="列出段落1"/>
    <w:basedOn w:val="a"/>
    <w:link w:val="Char"/>
    <w:qFormat/>
    <w:pPr>
      <w:widowControl/>
      <w:ind w:left="720"/>
      <w:contextualSpacing/>
      <w:jc w:val="left"/>
    </w:pPr>
    <w:rPr>
      <w:rFonts w:ascii="Arial" w:eastAsia="黑体" w:hAnsi="Arial"/>
      <w:sz w:val="24"/>
      <w:lang w:eastAsia="en-US"/>
    </w:rPr>
  </w:style>
  <w:style w:type="character" w:customStyle="1" w:styleId="10">
    <w:name w:val="标题 1 字符"/>
    <w:link w:val="1"/>
    <w:uiPriority w:val="9"/>
    <w:qFormat/>
    <w:rPr>
      <w:b/>
      <w:sz w:val="44"/>
    </w:rPr>
  </w:style>
  <w:style w:type="character" w:customStyle="1" w:styleId="font81">
    <w:name w:val="font81"/>
    <w:qFormat/>
    <w:rPr>
      <w:rFonts w:ascii="Times New Roman" w:hAnsi="Times New Roman" w:cs="Times New Roman"/>
      <w:b/>
      <w:color w:val="000000"/>
      <w:sz w:val="21"/>
      <w:szCs w:val="21"/>
      <w:u w:val="none"/>
    </w:rPr>
  </w:style>
  <w:style w:type="character" w:customStyle="1" w:styleId="font11">
    <w:name w:val="font11"/>
    <w:basedOn w:val="a2"/>
    <w:qFormat/>
    <w:rPr>
      <w:rFonts w:ascii="宋体" w:eastAsia="宋体" w:hAnsi="宋体" w:cs="宋体" w:hint="eastAsia"/>
      <w:color w:val="000000"/>
      <w:sz w:val="21"/>
      <w:szCs w:val="21"/>
      <w:u w:val="none"/>
    </w:rPr>
  </w:style>
  <w:style w:type="character" w:customStyle="1" w:styleId="20">
    <w:name w:val="标题 2 字符"/>
    <w:link w:val="2"/>
    <w:uiPriority w:val="9"/>
    <w:qFormat/>
    <w:rPr>
      <w:rFonts w:ascii="Arial" w:eastAsia="黑体" w:hAnsi="Arial"/>
      <w:b/>
      <w:sz w:val="32"/>
    </w:rPr>
  </w:style>
  <w:style w:type="character" w:customStyle="1" w:styleId="ab">
    <w:name w:val="正文文本 字符"/>
    <w:link w:val="aa"/>
    <w:uiPriority w:val="99"/>
    <w:qFormat/>
    <w:rPr>
      <w:rFonts w:ascii="Times New Roman" w:hAnsi="Times New Roman"/>
      <w:sz w:val="24"/>
    </w:rPr>
  </w:style>
  <w:style w:type="character" w:customStyle="1" w:styleId="1ffd">
    <w:name w:val="文档结构图 字符1"/>
    <w:uiPriority w:val="99"/>
    <w:qFormat/>
    <w:rPr>
      <w:shd w:val="clear" w:color="auto" w:fill="000080"/>
    </w:rPr>
  </w:style>
  <w:style w:type="character" w:customStyle="1" w:styleId="font01">
    <w:name w:val="font01"/>
    <w:qFormat/>
    <w:rPr>
      <w:rFonts w:ascii="Times New Roman" w:hAnsi="Times New Roman" w:cs="Times New Roman"/>
      <w:color w:val="000000"/>
      <w:sz w:val="21"/>
      <w:szCs w:val="21"/>
      <w:u w:val="none"/>
    </w:rPr>
  </w:style>
  <w:style w:type="character" w:customStyle="1" w:styleId="3Char10">
    <w:name w:val="正文文本 3 Char1"/>
    <w:uiPriority w:val="99"/>
    <w:qFormat/>
    <w:rPr>
      <w:sz w:val="16"/>
      <w:szCs w:val="16"/>
    </w:rPr>
  </w:style>
  <w:style w:type="character" w:customStyle="1" w:styleId="2f5">
    <w:name w:val="不明显参考2"/>
    <w:qFormat/>
    <w:rPr>
      <w:smallCaps/>
      <w:color w:val="C0504D"/>
      <w:u w:val="single"/>
    </w:rPr>
  </w:style>
  <w:style w:type="character" w:customStyle="1" w:styleId="Char15">
    <w:name w:val="批注框文本 Char1"/>
    <w:uiPriority w:val="99"/>
    <w:qFormat/>
    <w:rPr>
      <w:sz w:val="18"/>
      <w:szCs w:val="18"/>
    </w:rPr>
  </w:style>
  <w:style w:type="character" w:customStyle="1" w:styleId="4CharChar">
    <w:name w:val="标题4 Char Char"/>
    <w:link w:val="43"/>
    <w:uiPriority w:val="99"/>
    <w:qFormat/>
    <w:rPr>
      <w:rFonts w:ascii="Arial" w:hAnsi="Arial"/>
      <w:b/>
      <w:bCs/>
      <w:sz w:val="24"/>
      <w:szCs w:val="32"/>
    </w:rPr>
  </w:style>
  <w:style w:type="paragraph" w:customStyle="1" w:styleId="43">
    <w:name w:val="标题4"/>
    <w:basedOn w:val="213"/>
    <w:next w:val="4110"/>
    <w:link w:val="4CharChar"/>
    <w:uiPriority w:val="99"/>
    <w:qFormat/>
    <w:pPr>
      <w:tabs>
        <w:tab w:val="clear" w:pos="840"/>
      </w:tabs>
      <w:spacing w:line="413" w:lineRule="auto"/>
      <w:ind w:left="0" w:firstLine="0"/>
    </w:pPr>
    <w:rPr>
      <w:rFonts w:ascii="Arial" w:hAnsi="Arial"/>
      <w:sz w:val="24"/>
    </w:rPr>
  </w:style>
  <w:style w:type="character" w:customStyle="1" w:styleId="317">
    <w:name w:val="正文文本 3 字符1"/>
    <w:uiPriority w:val="99"/>
    <w:qFormat/>
    <w:rPr>
      <w:rFonts w:ascii="宋体"/>
      <w:sz w:val="24"/>
    </w:rPr>
  </w:style>
  <w:style w:type="character" w:customStyle="1" w:styleId="Char23">
    <w:name w:val="日期 Char2"/>
    <w:uiPriority w:val="99"/>
    <w:semiHidden/>
    <w:qFormat/>
    <w:rPr>
      <w:rFonts w:ascii="Calibri" w:eastAsia="宋体" w:hAnsi="Calibri" w:cs="Times New Roman"/>
    </w:rPr>
  </w:style>
  <w:style w:type="character" w:customStyle="1" w:styleId="1ffe">
    <w:name w:val="标题 字符1"/>
    <w:uiPriority w:val="99"/>
    <w:qFormat/>
    <w:rPr>
      <w:rFonts w:ascii="Arial" w:hAnsi="Arial"/>
      <w:b/>
      <w:sz w:val="32"/>
    </w:rPr>
  </w:style>
  <w:style w:type="character" w:customStyle="1" w:styleId="afff5">
    <w:name w:val="明显引用 字符"/>
    <w:qFormat/>
    <w:rPr>
      <w:i/>
      <w:iCs/>
      <w:color w:val="4472C4"/>
      <w:sz w:val="21"/>
    </w:rPr>
  </w:style>
  <w:style w:type="character" w:customStyle="1" w:styleId="apple-converted-space">
    <w:name w:val="apple-converted-space"/>
    <w:qFormat/>
  </w:style>
  <w:style w:type="character" w:customStyle="1" w:styleId="Char24">
    <w:name w:val="批注主题 Char2"/>
    <w:uiPriority w:val="99"/>
    <w:qFormat/>
    <w:rPr>
      <w:b/>
      <w:bCs/>
      <w:sz w:val="21"/>
    </w:rPr>
  </w:style>
  <w:style w:type="character" w:customStyle="1" w:styleId="Char16">
    <w:name w:val="纯文本 Char1"/>
    <w:uiPriority w:val="99"/>
    <w:semiHidden/>
    <w:qFormat/>
    <w:rPr>
      <w:rFonts w:ascii="宋体" w:eastAsia="宋体" w:hAnsi="Courier New" w:cs="Courier New"/>
      <w:szCs w:val="21"/>
    </w:rPr>
  </w:style>
  <w:style w:type="character" w:customStyle="1" w:styleId="Char25">
    <w:name w:val="正文文本 Char2"/>
    <w:uiPriority w:val="99"/>
    <w:semiHidden/>
    <w:qFormat/>
    <w:rPr>
      <w:rFonts w:ascii="Calibri" w:eastAsia="宋体" w:hAnsi="Calibri" w:cs="Times New Roman"/>
    </w:rPr>
  </w:style>
  <w:style w:type="character" w:customStyle="1" w:styleId="Char17">
    <w:name w:val="引用 Char1"/>
    <w:uiPriority w:val="99"/>
    <w:qFormat/>
    <w:rPr>
      <w:i/>
      <w:iCs/>
      <w:color w:val="000000"/>
      <w:sz w:val="21"/>
    </w:rPr>
  </w:style>
  <w:style w:type="character" w:customStyle="1" w:styleId="219">
    <w:name w:val="正文文本 2 字符1"/>
    <w:uiPriority w:val="99"/>
    <w:qFormat/>
    <w:rPr>
      <w:sz w:val="21"/>
    </w:rPr>
  </w:style>
  <w:style w:type="character" w:customStyle="1" w:styleId="CharChar0">
    <w:name w:val="批注文字 Char Char"/>
    <w:qFormat/>
    <w:rPr>
      <w:rFonts w:ascii="宋体" w:eastAsia="宋体" w:hAnsi="Times New Roman" w:cs="Times New Roman"/>
      <w:sz w:val="28"/>
      <w:szCs w:val="20"/>
    </w:rPr>
  </w:style>
  <w:style w:type="character" w:customStyle="1" w:styleId="Char18">
    <w:name w:val="标题 Char1"/>
    <w:uiPriority w:val="10"/>
    <w:qFormat/>
    <w:rPr>
      <w:rFonts w:ascii="Cambria" w:eastAsia="宋体" w:hAnsi="Cambria" w:cs="Times New Roman"/>
      <w:b/>
      <w:bCs/>
      <w:sz w:val="32"/>
      <w:szCs w:val="32"/>
    </w:rPr>
  </w:style>
  <w:style w:type="character" w:customStyle="1" w:styleId="Char26">
    <w:name w:val="纯文本 Char2"/>
    <w:uiPriority w:val="99"/>
    <w:qFormat/>
    <w:rPr>
      <w:rFonts w:ascii="宋体" w:hAnsi="Courier New"/>
      <w:szCs w:val="21"/>
    </w:rPr>
  </w:style>
  <w:style w:type="character" w:customStyle="1" w:styleId="afff6">
    <w:name w:val="文档结构图 字符"/>
    <w:uiPriority w:val="99"/>
    <w:qFormat/>
    <w:rPr>
      <w:sz w:val="21"/>
      <w:shd w:val="clear" w:color="auto" w:fill="000080"/>
    </w:rPr>
  </w:style>
  <w:style w:type="character" w:customStyle="1" w:styleId="aff1">
    <w:name w:val="批注主题 字符"/>
    <w:link w:val="aff0"/>
    <w:uiPriority w:val="99"/>
    <w:qFormat/>
    <w:rPr>
      <w:b/>
      <w:bCs/>
    </w:rPr>
  </w:style>
  <w:style w:type="character" w:customStyle="1" w:styleId="feature">
    <w:name w:val="feature"/>
    <w:qFormat/>
  </w:style>
  <w:style w:type="character" w:customStyle="1" w:styleId="Char19">
    <w:name w:val="副标题 Char1"/>
    <w:uiPriority w:val="99"/>
    <w:qFormat/>
    <w:rPr>
      <w:rFonts w:ascii="Cambria" w:hAnsi="Cambria" w:cs="Times New Roman"/>
      <w:b/>
      <w:bCs/>
      <w:sz w:val="32"/>
      <w:szCs w:val="32"/>
    </w:rPr>
  </w:style>
  <w:style w:type="character" w:customStyle="1" w:styleId="Char27">
    <w:name w:val="引用 Char2"/>
    <w:uiPriority w:val="29"/>
    <w:qFormat/>
    <w:rPr>
      <w:i/>
      <w:iCs/>
      <w:color w:val="000000"/>
      <w:sz w:val="21"/>
      <w:szCs w:val="24"/>
    </w:rPr>
  </w:style>
  <w:style w:type="character" w:customStyle="1" w:styleId="1fff">
    <w:name w:val="正文文本 字符1"/>
    <w:uiPriority w:val="99"/>
    <w:qFormat/>
    <w:rPr>
      <w:rFonts w:ascii="宋体"/>
      <w:sz w:val="28"/>
    </w:rPr>
  </w:style>
  <w:style w:type="character" w:customStyle="1" w:styleId="Char1a">
    <w:name w:val="正文首行缩进 Char1"/>
    <w:uiPriority w:val="99"/>
    <w:semiHidden/>
    <w:qFormat/>
    <w:rPr>
      <w:rFonts w:eastAsia="幼圆"/>
      <w:b/>
      <w:bCs/>
      <w:sz w:val="21"/>
      <w:szCs w:val="24"/>
    </w:rPr>
  </w:style>
  <w:style w:type="character" w:customStyle="1" w:styleId="af9">
    <w:name w:val="副标题 字符"/>
    <w:link w:val="af8"/>
    <w:uiPriority w:val="11"/>
    <w:qFormat/>
    <w:rPr>
      <w:rFonts w:ascii="等线 Light" w:hAnsi="等线 Light" w:cs="Times New Roman"/>
      <w:b/>
      <w:bCs/>
      <w:sz w:val="32"/>
      <w:szCs w:val="32"/>
    </w:rPr>
  </w:style>
  <w:style w:type="character" w:customStyle="1" w:styleId="font41">
    <w:name w:val="font41"/>
    <w:qFormat/>
    <w:rPr>
      <w:rFonts w:ascii="Calibri" w:hAnsi="Calibri" w:cs="Calibri"/>
      <w:color w:val="000000"/>
      <w:sz w:val="24"/>
      <w:szCs w:val="24"/>
      <w:u w:val="none"/>
    </w:rPr>
  </w:style>
  <w:style w:type="character" w:customStyle="1" w:styleId="NICMANBodyTextCharChar">
    <w:name w:val="NICMAN Body Text Char Char"/>
    <w:qFormat/>
    <w:rPr>
      <w:rFonts w:eastAsia="宋体"/>
      <w:sz w:val="24"/>
      <w:lang w:val="en-US" w:eastAsia="zh-CN"/>
    </w:rPr>
  </w:style>
  <w:style w:type="character" w:customStyle="1" w:styleId="Char30">
    <w:name w:val="批注主题 Char3"/>
    <w:uiPriority w:val="99"/>
    <w:semiHidden/>
    <w:qFormat/>
    <w:rPr>
      <w:rFonts w:ascii="Times New Roman" w:eastAsia="宋体" w:hAnsi="Times New Roman" w:cs="Times New Roman"/>
      <w:b/>
      <w:bCs/>
      <w:sz w:val="20"/>
      <w:szCs w:val="20"/>
    </w:rPr>
  </w:style>
  <w:style w:type="character" w:customStyle="1" w:styleId="Char28">
    <w:name w:val="批注文字 Char2"/>
    <w:qFormat/>
    <w:rPr>
      <w:sz w:val="21"/>
    </w:rPr>
  </w:style>
  <w:style w:type="character" w:customStyle="1" w:styleId="1fff0">
    <w:name w:val="批注主题 字符1"/>
    <w:uiPriority w:val="99"/>
    <w:qFormat/>
    <w:rPr>
      <w:rFonts w:ascii="宋体"/>
      <w:b/>
      <w:bCs/>
      <w:sz w:val="28"/>
    </w:rPr>
  </w:style>
  <w:style w:type="character" w:customStyle="1" w:styleId="font21">
    <w:name w:val="font21"/>
    <w:basedOn w:val="a2"/>
    <w:qFormat/>
    <w:rPr>
      <w:rFonts w:ascii="宋体" w:eastAsia="宋体" w:hAnsi="宋体" w:cs="宋体" w:hint="eastAsia"/>
      <w:color w:val="000000"/>
      <w:sz w:val="24"/>
      <w:szCs w:val="24"/>
      <w:u w:val="none"/>
    </w:rPr>
  </w:style>
  <w:style w:type="character" w:customStyle="1" w:styleId="af0">
    <w:name w:val="日期 字符"/>
    <w:link w:val="af"/>
    <w:uiPriority w:val="99"/>
    <w:qFormat/>
    <w:rPr>
      <w:rFonts w:ascii="Times New Roman" w:hAnsi="Times New Roman"/>
      <w:szCs w:val="24"/>
    </w:rPr>
  </w:style>
  <w:style w:type="character" w:customStyle="1" w:styleId="90">
    <w:name w:val="标题 9 字符"/>
    <w:link w:val="9"/>
    <w:uiPriority w:val="9"/>
    <w:qFormat/>
    <w:rPr>
      <w:rFonts w:ascii="Arial" w:eastAsia="黑体" w:hAnsi="Arial"/>
      <w:sz w:val="21"/>
    </w:rPr>
  </w:style>
  <w:style w:type="character" w:customStyle="1" w:styleId="FormatvorlageLinks0Hngend135chZchn">
    <w:name w:val="Formatvorlage Links:  0&quot; Hängend:  13.5 ch Zchn"/>
    <w:link w:val="FormatvorlageLinks0Hngend135ch"/>
    <w:qFormat/>
    <w:rPr>
      <w:rFonts w:ascii="Arial" w:hAnsi="Arial"/>
      <w:sz w:val="24"/>
    </w:rPr>
  </w:style>
  <w:style w:type="paragraph" w:customStyle="1" w:styleId="FormatvorlageLinks0Hngend135ch">
    <w:name w:val="Formatvorlage Links:  0&quot; Hängend:  13.5 ch"/>
    <w:basedOn w:val="a"/>
    <w:link w:val="FormatvorlageLinks0Hngend135chZchn"/>
    <w:qFormat/>
    <w:pPr>
      <w:ind w:left="3240" w:hanging="3240"/>
    </w:pPr>
    <w:rPr>
      <w:rFonts w:ascii="Arial" w:hAnsi="Arial"/>
      <w:sz w:val="24"/>
      <w:szCs w:val="20"/>
    </w:rPr>
  </w:style>
  <w:style w:type="character" w:customStyle="1" w:styleId="-2Char">
    <w:name w:val="浅色底纹 - 强调文字颜色 2 Char"/>
    <w:link w:val="-21"/>
    <w:uiPriority w:val="99"/>
    <w:qFormat/>
    <w:rPr>
      <w:b/>
      <w:bCs/>
      <w:i/>
      <w:iCs/>
      <w:color w:val="4F81BD"/>
    </w:rPr>
  </w:style>
  <w:style w:type="paragraph" w:customStyle="1" w:styleId="-21">
    <w:name w:val="浅色底纹 - 强调文字颜色 21"/>
    <w:basedOn w:val="a"/>
    <w:next w:val="a"/>
    <w:link w:val="-2Char"/>
    <w:uiPriority w:val="99"/>
    <w:qFormat/>
    <w:pPr>
      <w:pBdr>
        <w:bottom w:val="single" w:sz="4" w:space="4" w:color="4F81BD"/>
      </w:pBdr>
      <w:spacing w:before="200" w:after="280"/>
      <w:ind w:left="936" w:right="936"/>
    </w:pPr>
    <w:rPr>
      <w:b/>
      <w:bCs/>
      <w:i/>
      <w:iCs/>
      <w:color w:val="4F81BD"/>
      <w:sz w:val="20"/>
      <w:szCs w:val="20"/>
    </w:rPr>
  </w:style>
  <w:style w:type="character" w:customStyle="1" w:styleId="Char1b">
    <w:name w:val="批注主题 Char1"/>
    <w:uiPriority w:val="99"/>
    <w:qFormat/>
    <w:rPr>
      <w:b/>
      <w:bCs/>
      <w:sz w:val="21"/>
      <w:szCs w:val="22"/>
    </w:rPr>
  </w:style>
  <w:style w:type="character" w:customStyle="1" w:styleId="80">
    <w:name w:val="标题 8 字符"/>
    <w:link w:val="8"/>
    <w:uiPriority w:val="9"/>
    <w:qFormat/>
    <w:rPr>
      <w:rFonts w:ascii="Arial" w:eastAsia="黑体" w:hAnsi="Arial"/>
      <w:sz w:val="24"/>
    </w:rPr>
  </w:style>
  <w:style w:type="character" w:customStyle="1" w:styleId="811">
    <w:name w:val="标题 8 字符1"/>
    <w:uiPriority w:val="99"/>
    <w:qFormat/>
    <w:rPr>
      <w:rFonts w:ascii="Arial" w:eastAsia="黑体" w:hAnsi="Arial" w:cs="Times New Roman"/>
      <w:sz w:val="24"/>
      <w:szCs w:val="20"/>
    </w:rPr>
  </w:style>
  <w:style w:type="character" w:customStyle="1" w:styleId="1Char">
    <w:name w:val="1名 Char"/>
    <w:link w:val="1fff1"/>
    <w:uiPriority w:val="99"/>
    <w:qFormat/>
    <w:rPr>
      <w:rFonts w:ascii="宋体"/>
      <w:sz w:val="28"/>
    </w:rPr>
  </w:style>
  <w:style w:type="paragraph" w:customStyle="1" w:styleId="1fff1">
    <w:name w:val="1名"/>
    <w:basedOn w:val="a"/>
    <w:link w:val="1Char"/>
    <w:uiPriority w:val="99"/>
    <w:qFormat/>
    <w:pPr>
      <w:tabs>
        <w:tab w:val="left" w:pos="720"/>
      </w:tabs>
      <w:spacing w:before="120"/>
    </w:pPr>
    <w:rPr>
      <w:rFonts w:ascii="宋体"/>
      <w:sz w:val="28"/>
      <w:szCs w:val="20"/>
    </w:rPr>
  </w:style>
  <w:style w:type="character" w:customStyle="1" w:styleId="11f">
    <w:name w:val="明显参考11"/>
    <w:uiPriority w:val="99"/>
    <w:qFormat/>
    <w:rPr>
      <w:b/>
      <w:bCs/>
      <w:smallCaps/>
      <w:color w:val="000000"/>
      <w:spacing w:val="5"/>
      <w:u w:val="single"/>
    </w:rPr>
  </w:style>
  <w:style w:type="character" w:customStyle="1" w:styleId="Char1c">
    <w:name w:val="正文文本缩进 Char1"/>
    <w:uiPriority w:val="99"/>
    <w:semiHidden/>
    <w:qFormat/>
    <w:rPr>
      <w:rFonts w:ascii="Times New Roman" w:eastAsia="宋体" w:hAnsi="Times New Roman" w:cs="Times New Roman"/>
      <w:sz w:val="20"/>
      <w:szCs w:val="20"/>
    </w:rPr>
  </w:style>
  <w:style w:type="character" w:customStyle="1" w:styleId="415">
    <w:name w:val="标题 4 字符1"/>
    <w:uiPriority w:val="99"/>
    <w:qFormat/>
    <w:rPr>
      <w:rFonts w:ascii="Cambria" w:eastAsia="宋体" w:hAnsi="Cambria" w:cs="Times New Roman"/>
      <w:b/>
      <w:bCs/>
      <w:sz w:val="28"/>
      <w:szCs w:val="28"/>
    </w:rPr>
  </w:style>
  <w:style w:type="character" w:customStyle="1" w:styleId="Char29">
    <w:name w:val="标题 Char2"/>
    <w:uiPriority w:val="10"/>
    <w:qFormat/>
    <w:rPr>
      <w:rFonts w:ascii="Cambria" w:eastAsia="宋体" w:hAnsi="Cambria" w:cs="Times New Roman"/>
      <w:b/>
      <w:bCs/>
      <w:sz w:val="32"/>
      <w:szCs w:val="32"/>
    </w:rPr>
  </w:style>
  <w:style w:type="character" w:customStyle="1" w:styleId="-1Char">
    <w:name w:val="彩色网格 - 强调文字颜色 1 Char"/>
    <w:link w:val="-11"/>
    <w:uiPriority w:val="99"/>
    <w:qFormat/>
    <w:rPr>
      <w:i/>
      <w:iCs/>
      <w:color w:val="000000"/>
    </w:rPr>
  </w:style>
  <w:style w:type="paragraph" w:customStyle="1" w:styleId="-11">
    <w:name w:val="彩色网格 - 强调文字颜色 11"/>
    <w:basedOn w:val="a"/>
    <w:next w:val="a"/>
    <w:link w:val="-1Char"/>
    <w:uiPriority w:val="99"/>
    <w:qFormat/>
    <w:rPr>
      <w:i/>
      <w:iCs/>
      <w:color w:val="000000"/>
      <w:sz w:val="20"/>
      <w:szCs w:val="20"/>
    </w:rPr>
  </w:style>
  <w:style w:type="character" w:customStyle="1" w:styleId="1fff2">
    <w:name w:val="占位符文本1"/>
    <w:uiPriority w:val="99"/>
    <w:semiHidden/>
    <w:qFormat/>
    <w:rPr>
      <w:color w:val="808080"/>
    </w:rPr>
  </w:style>
  <w:style w:type="character" w:customStyle="1" w:styleId="Char0">
    <w:name w:val="正文文本 Char"/>
    <w:qFormat/>
    <w:rPr>
      <w:rFonts w:ascii="Times New Roman" w:eastAsia="宋体" w:hAnsi="Times New Roman" w:cs="Times New Roman"/>
      <w:szCs w:val="24"/>
    </w:rPr>
  </w:style>
  <w:style w:type="character" w:customStyle="1" w:styleId="FormatvorlageFormatvorlageLinks0Hngend135chMingLiUZchn">
    <w:name w:val="Formatvorlage Formatvorlage Links:  0&quot; Hängend:  13.5 ch + MingLiU Zchn"/>
    <w:link w:val="FormatvorlageFormatvorlageLinks0Hngend135chMingLiU"/>
    <w:qFormat/>
    <w:rPr>
      <w:rFonts w:ascii="Arial" w:hAnsi="Arial"/>
      <w:sz w:val="24"/>
    </w:rPr>
  </w:style>
  <w:style w:type="paragraph" w:customStyle="1" w:styleId="FormatvorlageFormatvorlageLinks0Hngend135chMingLiU">
    <w:name w:val="Formatvorlage Formatvorlage Links:  0&quot; Hängend:  13.5 ch + MingLiU"/>
    <w:basedOn w:val="FormatvorlageLinks0Hngend135ch"/>
    <w:link w:val="FormatvorlageFormatvorlageLinks0Hngend135chMingLiUZchn"/>
    <w:qFormat/>
  </w:style>
  <w:style w:type="character" w:customStyle="1" w:styleId="318">
    <w:name w:val="标题 3 字符1"/>
    <w:uiPriority w:val="99"/>
    <w:qFormat/>
    <w:rPr>
      <w:rFonts w:ascii="Times New Roman" w:eastAsia="宋体" w:hAnsi="Times New Roman" w:cs="Times New Roman"/>
      <w:b/>
      <w:sz w:val="32"/>
      <w:szCs w:val="20"/>
    </w:rPr>
  </w:style>
  <w:style w:type="character" w:customStyle="1" w:styleId="911">
    <w:name w:val="标题 9 字符1"/>
    <w:uiPriority w:val="99"/>
    <w:qFormat/>
    <w:rPr>
      <w:rFonts w:ascii="Arial" w:eastAsia="黑体" w:hAnsi="Arial" w:cs="Times New Roman"/>
      <w:szCs w:val="20"/>
    </w:rPr>
  </w:style>
  <w:style w:type="paragraph" w:customStyle="1" w:styleId="afff7">
    <w:name w:val="无缩进正文"/>
    <w:basedOn w:val="a"/>
    <w:qFormat/>
    <w:rPr>
      <w:szCs w:val="20"/>
    </w:rPr>
  </w:style>
  <w:style w:type="paragraph" w:customStyle="1" w:styleId="Char1CharCharChar">
    <w:name w:val="Char1 Char Char Char"/>
    <w:basedOn w:val="a"/>
    <w:qFormat/>
    <w:pPr>
      <w:widowControl/>
      <w:jc w:val="left"/>
    </w:pPr>
    <w:rPr>
      <w:sz w:val="24"/>
    </w:rPr>
  </w:style>
  <w:style w:type="paragraph" w:customStyle="1" w:styleId="Char1d">
    <w:name w:val="Char1"/>
    <w:basedOn w:val="a"/>
    <w:uiPriority w:val="99"/>
    <w:qFormat/>
    <w:rPr>
      <w:rFonts w:ascii="宋体" w:hAnsi="Courier New" w:cs="宋体"/>
      <w:szCs w:val="21"/>
    </w:rPr>
  </w:style>
  <w:style w:type="paragraph" w:customStyle="1" w:styleId="afff8">
    <w:name w:val="首行缩进"/>
    <w:basedOn w:val="a"/>
    <w:qFormat/>
    <w:pPr>
      <w:ind w:firstLine="480"/>
    </w:pPr>
    <w:rPr>
      <w:rFonts w:eastAsia="Calibri" w:cs="宋体"/>
      <w:sz w:val="20"/>
      <w:szCs w:val="20"/>
      <w:lang w:val="zh-CN"/>
    </w:rPr>
  </w:style>
  <w:style w:type="paragraph" w:customStyle="1" w:styleId="afff9">
    <w:name w:val="格式３"/>
    <w:basedOn w:val="a"/>
    <w:qFormat/>
    <w:pPr>
      <w:spacing w:line="420" w:lineRule="exact"/>
      <w:ind w:left="600" w:hanging="600"/>
    </w:pPr>
    <w:rPr>
      <w:rFonts w:ascii="宋体" w:hAnsi="宋体"/>
      <w:color w:val="000000"/>
      <w:sz w:val="24"/>
      <w:szCs w:val="20"/>
    </w:rPr>
  </w:style>
  <w:style w:type="paragraph" w:customStyle="1" w:styleId="TOC20">
    <w:name w:val="TOC 标题2"/>
    <w:basedOn w:val="113"/>
    <w:next w:val="a"/>
    <w:qFormat/>
    <w:pPr>
      <w:widowControl/>
      <w:spacing w:before="480" w:after="0" w:line="276" w:lineRule="auto"/>
      <w:jc w:val="left"/>
      <w:outlineLvl w:val="9"/>
    </w:pPr>
    <w:rPr>
      <w:rFonts w:ascii="Cambria" w:hAnsi="Cambria"/>
      <w:color w:val="365F91"/>
      <w:sz w:val="28"/>
      <w:szCs w:val="28"/>
    </w:rPr>
  </w:style>
  <w:style w:type="paragraph" w:customStyle="1" w:styleId="Blockquote">
    <w:name w:val="Blockquote"/>
    <w:basedOn w:val="a"/>
    <w:uiPriority w:val="99"/>
    <w:qFormat/>
    <w:pPr>
      <w:spacing w:before="100" w:after="100"/>
      <w:ind w:left="360" w:right="360"/>
      <w:jc w:val="left"/>
    </w:pPr>
    <w:rPr>
      <w:sz w:val="24"/>
      <w:szCs w:val="20"/>
    </w:rPr>
  </w:style>
  <w:style w:type="paragraph" w:customStyle="1" w:styleId="TableParagraph">
    <w:name w:val="Table Paragraph"/>
    <w:basedOn w:val="a"/>
    <w:uiPriority w:val="1"/>
    <w:qFormat/>
    <w:pPr>
      <w:jc w:val="left"/>
    </w:pPr>
    <w:rPr>
      <w:sz w:val="22"/>
      <w:lang w:eastAsia="en-US"/>
    </w:rPr>
  </w:style>
  <w:style w:type="paragraph" w:customStyle="1" w:styleId="afffa">
    <w:name w:val="正文（绿盟科技）"/>
    <w:qFormat/>
    <w:pPr>
      <w:spacing w:line="300" w:lineRule="auto"/>
    </w:pPr>
    <w:rPr>
      <w:rFonts w:ascii="Arial" w:hAnsi="Arial" w:cs="黑体"/>
      <w:sz w:val="21"/>
      <w:szCs w:val="21"/>
    </w:rPr>
  </w:style>
  <w:style w:type="paragraph" w:customStyle="1" w:styleId="ParaCharCharCharChar">
    <w:name w:val="默认段落字体 Para Char Char Char Char"/>
    <w:basedOn w:val="a"/>
    <w:qFormat/>
  </w:style>
  <w:style w:type="paragraph" w:customStyle="1" w:styleId="378020">
    <w:name w:val="样式 标题 3 + (中文) 黑体 小四 非加粗 段前: 7.8 磅 段后: 0 磅 行距: 固定值 20 磅"/>
    <w:basedOn w:val="312"/>
    <w:uiPriority w:val="99"/>
    <w:qFormat/>
    <w:pPr>
      <w:spacing w:before="0" w:after="0" w:line="400" w:lineRule="exact"/>
    </w:pPr>
    <w:rPr>
      <w:rFonts w:eastAsia="黑体" w:cs="宋体"/>
      <w:b w:val="0"/>
      <w:bCs w:val="0"/>
      <w:sz w:val="24"/>
      <w:szCs w:val="20"/>
    </w:rPr>
  </w:style>
  <w:style w:type="paragraph" w:customStyle="1" w:styleId="16620">
    <w:name w:val="样式 标题 1 + 黑体 三号 非加粗 居中 段前: 6 磅 段后: 6 磅 行距: 固定值 20 磅"/>
    <w:basedOn w:val="113"/>
    <w:uiPriority w:val="99"/>
    <w:qFormat/>
    <w:pPr>
      <w:spacing w:before="120" w:after="120" w:line="400" w:lineRule="exact"/>
    </w:pPr>
    <w:rPr>
      <w:rFonts w:ascii="黑体" w:eastAsia="黑体" w:hAnsi="黑体"/>
      <w:b w:val="0"/>
      <w:bCs w:val="0"/>
      <w:szCs w:val="20"/>
    </w:rPr>
  </w:style>
  <w:style w:type="paragraph" w:customStyle="1" w:styleId="p0">
    <w:name w:val="p0"/>
    <w:basedOn w:val="a"/>
    <w:qFormat/>
    <w:pPr>
      <w:widowControl/>
    </w:pPr>
    <w:rPr>
      <w:b/>
      <w:bCs/>
      <w:sz w:val="24"/>
    </w:rPr>
  </w:style>
  <w:style w:type="paragraph" w:customStyle="1" w:styleId="afffb">
    <w:name w:val="表格文字"/>
    <w:basedOn w:val="a"/>
    <w:uiPriority w:val="99"/>
    <w:qFormat/>
    <w:pPr>
      <w:spacing w:line="420" w:lineRule="atLeast"/>
      <w:jc w:val="left"/>
    </w:pPr>
    <w:rPr>
      <w:szCs w:val="20"/>
    </w:rPr>
  </w:style>
  <w:style w:type="paragraph" w:customStyle="1" w:styleId="CharCharCharChar">
    <w:name w:val="Char Char Char Char"/>
    <w:basedOn w:val="a"/>
    <w:qFormat/>
    <w:pPr>
      <w:widowControl/>
      <w:spacing w:after="160" w:line="240" w:lineRule="exact"/>
      <w:jc w:val="left"/>
    </w:pPr>
  </w:style>
  <w:style w:type="paragraph" w:customStyle="1" w:styleId="CharCharCharChar1">
    <w:name w:val="Char Char Char Char1"/>
    <w:basedOn w:val="19"/>
    <w:qFormat/>
    <w:pPr>
      <w:shd w:val="clear" w:color="auto" w:fill="000080"/>
      <w:spacing w:line="360" w:lineRule="auto"/>
    </w:pPr>
    <w:rPr>
      <w:rFonts w:ascii="Times New Roman"/>
      <w:sz w:val="21"/>
      <w:szCs w:val="20"/>
    </w:rPr>
  </w:style>
  <w:style w:type="paragraph" w:customStyle="1" w:styleId="Char4">
    <w:name w:val="+正文 Char"/>
    <w:basedOn w:val="a"/>
    <w:qFormat/>
    <w:pPr>
      <w:spacing w:line="360" w:lineRule="auto"/>
      <w:ind w:firstLine="200"/>
    </w:pPr>
    <w:rPr>
      <w:sz w:val="24"/>
      <w:szCs w:val="28"/>
    </w:rPr>
  </w:style>
  <w:style w:type="paragraph" w:customStyle="1" w:styleId="afffc">
    <w:name w:val="*正文"/>
    <w:basedOn w:val="a"/>
    <w:qFormat/>
    <w:pPr>
      <w:widowControl/>
      <w:spacing w:line="360" w:lineRule="auto"/>
      <w:ind w:firstLine="200"/>
    </w:pPr>
    <w:rPr>
      <w:rFonts w:ascii="仿宋_GB2312"/>
      <w:sz w:val="24"/>
      <w:szCs w:val="21"/>
    </w:rPr>
  </w:style>
  <w:style w:type="paragraph" w:customStyle="1" w:styleId="11f0">
    <w:name w:val="明显引用11"/>
    <w:basedOn w:val="a"/>
    <w:next w:val="a"/>
    <w:link w:val="Char5"/>
    <w:uiPriority w:val="99"/>
    <w:qFormat/>
    <w:pPr>
      <w:pBdr>
        <w:bottom w:val="single" w:sz="4" w:space="4" w:color="4F81BD"/>
      </w:pBdr>
      <w:spacing w:before="200" w:after="280"/>
      <w:ind w:left="936" w:right="936"/>
    </w:pPr>
    <w:rPr>
      <w:b/>
      <w:bCs/>
      <w:i/>
      <w:iCs/>
      <w:color w:val="4F81BD"/>
      <w:sz w:val="22"/>
      <w:szCs w:val="22"/>
    </w:rPr>
  </w:style>
  <w:style w:type="paragraph" w:customStyle="1" w:styleId="2f6">
    <w:name w:val="标题2"/>
    <w:basedOn w:val="213"/>
    <w:next w:val="115"/>
    <w:qFormat/>
    <w:pPr>
      <w:spacing w:before="156" w:after="156" w:line="360" w:lineRule="auto"/>
    </w:pPr>
    <w:rPr>
      <w:bCs w:val="0"/>
      <w:sz w:val="24"/>
    </w:rPr>
  </w:style>
  <w:style w:type="paragraph" w:customStyle="1" w:styleId="1fff3">
    <w:name w:val="1"/>
    <w:basedOn w:val="a"/>
    <w:next w:val="a"/>
    <w:uiPriority w:val="99"/>
    <w:qFormat/>
    <w:rPr>
      <w:szCs w:val="20"/>
    </w:rPr>
  </w:style>
  <w:style w:type="paragraph" w:customStyle="1" w:styleId="1fff4">
    <w:name w:val="修订1"/>
    <w:qFormat/>
    <w:rPr>
      <w:sz w:val="21"/>
      <w:szCs w:val="24"/>
    </w:rPr>
  </w:style>
  <w:style w:type="paragraph" w:customStyle="1" w:styleId="afffd">
    <w:name w:val="表格"/>
    <w:basedOn w:val="a"/>
    <w:uiPriority w:val="99"/>
    <w:qFormat/>
    <w:pPr>
      <w:jc w:val="center"/>
    </w:pPr>
    <w:rPr>
      <w:rFonts w:ascii="华文细黑" w:hAnsi="华文细黑"/>
      <w:szCs w:val="20"/>
    </w:rPr>
  </w:style>
  <w:style w:type="paragraph" w:customStyle="1" w:styleId="afffe">
    <w:name w:val="正文段"/>
    <w:basedOn w:val="a"/>
    <w:qFormat/>
    <w:pPr>
      <w:widowControl/>
      <w:ind w:firstLine="200"/>
    </w:pPr>
    <w:rPr>
      <w:sz w:val="24"/>
      <w:szCs w:val="20"/>
    </w:rPr>
  </w:style>
  <w:style w:type="paragraph" w:customStyle="1" w:styleId="54">
    <w:name w:val="标题 5（有编号）（绿盟科技）"/>
    <w:basedOn w:val="a"/>
    <w:next w:val="afffa"/>
    <w:qFormat/>
    <w:pPr>
      <w:keepNext/>
      <w:keepLines/>
      <w:spacing w:before="280" w:after="156" w:line="377" w:lineRule="auto"/>
      <w:jc w:val="left"/>
      <w:outlineLvl w:val="4"/>
    </w:pPr>
    <w:rPr>
      <w:rFonts w:ascii="Arial" w:eastAsia="黑体" w:hAnsi="Arial"/>
      <w:b/>
      <w:sz w:val="24"/>
      <w:szCs w:val="28"/>
    </w:rPr>
  </w:style>
  <w:style w:type="paragraph" w:customStyle="1" w:styleId="absatz4">
    <w:name w:val="absatz4"/>
    <w:basedOn w:val="a"/>
    <w:qFormat/>
    <w:pPr>
      <w:widowControl/>
      <w:tabs>
        <w:tab w:val="left" w:pos="709"/>
        <w:tab w:val="left" w:pos="2268"/>
        <w:tab w:val="right" w:pos="10206"/>
      </w:tabs>
      <w:ind w:left="2268" w:hanging="2268"/>
    </w:pPr>
    <w:rPr>
      <w:sz w:val="24"/>
      <w:szCs w:val="20"/>
      <w:lang w:val="de-DE" w:eastAsia="de-DE"/>
    </w:rPr>
  </w:style>
  <w:style w:type="paragraph" w:customStyle="1" w:styleId="affff">
    <w:name w:val="内容样式"/>
    <w:basedOn w:val="a"/>
    <w:qFormat/>
    <w:pPr>
      <w:spacing w:line="460" w:lineRule="exact"/>
      <w:ind w:firstLine="560"/>
      <w:jc w:val="left"/>
    </w:pPr>
    <w:rPr>
      <w:rFonts w:ascii="仿宋_GB2312" w:eastAsia="仿宋_GB2312" w:hAnsi="仿宋_GB2312" w:cs="宋体"/>
      <w:sz w:val="28"/>
      <w:szCs w:val="20"/>
    </w:rPr>
  </w:style>
  <w:style w:type="paragraph" w:customStyle="1" w:styleId="Style13">
    <w:name w:val="_Style 13"/>
    <w:basedOn w:val="a"/>
    <w:next w:val="a"/>
    <w:qFormat/>
    <w:rPr>
      <w:sz w:val="24"/>
      <w:szCs w:val="20"/>
    </w:rPr>
  </w:style>
  <w:style w:type="paragraph" w:customStyle="1" w:styleId="1fff5">
    <w:name w:val="无间隔1"/>
    <w:uiPriority w:val="99"/>
    <w:qFormat/>
    <w:pPr>
      <w:widowControl w:val="0"/>
      <w:jc w:val="both"/>
    </w:pPr>
    <w:rPr>
      <w:rFonts w:cs="Calibri"/>
      <w:sz w:val="21"/>
      <w:szCs w:val="21"/>
    </w:rPr>
  </w:style>
  <w:style w:type="paragraph" w:customStyle="1" w:styleId="CharCharChar">
    <w:name w:val="Char Char Char"/>
    <w:basedOn w:val="a"/>
    <w:qFormat/>
    <w:pPr>
      <w:tabs>
        <w:tab w:val="left" w:pos="360"/>
        <w:tab w:val="left" w:pos="1545"/>
      </w:tabs>
      <w:ind w:left="360" w:hanging="360"/>
    </w:pPr>
    <w:rPr>
      <w:szCs w:val="20"/>
    </w:rPr>
  </w:style>
  <w:style w:type="paragraph" w:customStyle="1" w:styleId="affff0">
    <w:name w:val="文档正文"/>
    <w:basedOn w:val="a"/>
    <w:qFormat/>
    <w:pPr>
      <w:spacing w:line="480" w:lineRule="atLeast"/>
      <w:ind w:firstLine="567"/>
    </w:pPr>
    <w:rPr>
      <w:rFonts w:ascii="Ari" w:eastAsia="Ari"/>
      <w:sz w:val="28"/>
      <w:szCs w:val="20"/>
    </w:rPr>
  </w:style>
  <w:style w:type="paragraph" w:customStyle="1" w:styleId="-">
    <w:name w:val="星非-小"/>
    <w:basedOn w:val="a"/>
    <w:qFormat/>
    <w:pPr>
      <w:spacing w:line="480" w:lineRule="exact"/>
      <w:ind w:left="830" w:hanging="534"/>
      <w:jc w:val="left"/>
    </w:pPr>
    <w:rPr>
      <w:rFonts w:ascii="仿宋_GB2312" w:eastAsia="仿宋_GB2312" w:hAnsi="仿宋_GB2312" w:cs="宋体"/>
      <w:sz w:val="28"/>
      <w:szCs w:val="20"/>
    </w:rPr>
  </w:style>
  <w:style w:type="paragraph" w:customStyle="1" w:styleId="2TimesNewRoman5020">
    <w:name w:val="样式 标题 2 + Times New Roman 四号 非加粗 段前: 5 磅 段后: 0 磅 行距: 固定值 20..."/>
    <w:basedOn w:val="213"/>
    <w:uiPriority w:val="99"/>
    <w:qFormat/>
    <w:pPr>
      <w:tabs>
        <w:tab w:val="clear" w:pos="840"/>
      </w:tabs>
      <w:spacing w:before="100" w:after="0" w:line="400" w:lineRule="exact"/>
      <w:ind w:left="0" w:firstLine="0"/>
    </w:pPr>
    <w:rPr>
      <w:rFonts w:ascii="Times New Roman" w:eastAsia="黑体" w:hAnsi="Times New Roman"/>
      <w:b w:val="0"/>
      <w:bCs w:val="0"/>
      <w:sz w:val="28"/>
      <w:szCs w:val="20"/>
    </w:rPr>
  </w:style>
  <w:style w:type="paragraph" w:customStyle="1" w:styleId="Style34">
    <w:name w:val="_Style 34"/>
    <w:basedOn w:val="a"/>
    <w:next w:val="a"/>
    <w:qFormat/>
    <w:pPr>
      <w:ind w:left="3360"/>
    </w:pPr>
    <w:rPr>
      <w:szCs w:val="22"/>
    </w:rPr>
  </w:style>
  <w:style w:type="paragraph" w:customStyle="1" w:styleId="200">
    <w:name w:val="正文 + 行距: 固定值 20 磅"/>
    <w:basedOn w:val="a"/>
    <w:uiPriority w:val="99"/>
    <w:qFormat/>
    <w:pPr>
      <w:spacing w:line="400" w:lineRule="exact"/>
      <w:ind w:firstLine="716"/>
    </w:pPr>
    <w:rPr>
      <w:szCs w:val="20"/>
    </w:rPr>
  </w:style>
  <w:style w:type="paragraph" w:customStyle="1" w:styleId="2f7">
    <w:name w:val="无间隔2"/>
    <w:uiPriority w:val="99"/>
    <w:qFormat/>
    <w:pPr>
      <w:widowControl w:val="0"/>
      <w:jc w:val="both"/>
    </w:pPr>
    <w:rPr>
      <w:sz w:val="21"/>
      <w:szCs w:val="22"/>
    </w:rPr>
  </w:style>
  <w:style w:type="paragraph" w:customStyle="1" w:styleId="man">
    <w:name w:val="man"/>
    <w:next w:val="a"/>
    <w:uiPriority w:val="99"/>
    <w:qFormat/>
    <w:pPr>
      <w:widowControl w:val="0"/>
    </w:pPr>
    <w:rPr>
      <w:rFonts w:ascii="Arial" w:hAnsi="Arial" w:cs="Arial"/>
      <w:sz w:val="22"/>
      <w:szCs w:val="22"/>
      <w:lang w:val="de-DE" w:eastAsia="de-DE"/>
    </w:rPr>
  </w:style>
  <w:style w:type="paragraph" w:customStyle="1" w:styleId="11f1">
    <w:name w:val="修订11"/>
    <w:uiPriority w:val="99"/>
    <w:qFormat/>
    <w:rPr>
      <w:sz w:val="21"/>
      <w:szCs w:val="21"/>
    </w:rPr>
  </w:style>
  <w:style w:type="paragraph" w:customStyle="1" w:styleId="CharCharCharCharCharCharCharCharCharChar">
    <w:name w:val="Char Char Char Char Char Char Char Char Char Char"/>
    <w:basedOn w:val="a"/>
    <w:qFormat/>
    <w:pPr>
      <w:tabs>
        <w:tab w:val="left" w:pos="795"/>
      </w:tabs>
      <w:ind w:left="795" w:hanging="360"/>
    </w:pPr>
    <w:rPr>
      <w:sz w:val="24"/>
    </w:rPr>
  </w:style>
  <w:style w:type="paragraph" w:customStyle="1" w:styleId="affff1">
    <w:name w:val="空半行"/>
    <w:basedOn w:val="a"/>
    <w:qFormat/>
    <w:pPr>
      <w:spacing w:line="120" w:lineRule="exact"/>
    </w:pPr>
    <w:rPr>
      <w:rFonts w:eastAsia="仿宋_GB2312"/>
      <w:color w:val="FFFFFF"/>
      <w:sz w:val="30"/>
      <w:szCs w:val="20"/>
    </w:rPr>
  </w:style>
  <w:style w:type="paragraph" w:customStyle="1" w:styleId="1fff6">
    <w:name w:val="列表段落1"/>
    <w:basedOn w:val="a"/>
    <w:uiPriority w:val="34"/>
    <w:qFormat/>
    <w:pPr>
      <w:ind w:firstLine="420"/>
    </w:pPr>
  </w:style>
  <w:style w:type="paragraph" w:customStyle="1" w:styleId="Char1CharCharCharCharCharCharCharCharCharCharChar">
    <w:name w:val="Char1 Char Char Char Char Char Char Char Char Char Char Char"/>
    <w:basedOn w:val="a"/>
    <w:uiPriority w:val="99"/>
    <w:qFormat/>
    <w:pPr>
      <w:pageBreakBefore/>
      <w:tabs>
        <w:tab w:val="left" w:pos="432"/>
      </w:tabs>
      <w:ind w:left="432" w:hanging="432"/>
    </w:pPr>
    <w:rPr>
      <w:szCs w:val="20"/>
    </w:rPr>
  </w:style>
  <w:style w:type="paragraph" w:customStyle="1" w:styleId="1fff7">
    <w:name w:val="样式1"/>
    <w:basedOn w:val="a"/>
    <w:uiPriority w:val="99"/>
    <w:qFormat/>
    <w:pPr>
      <w:tabs>
        <w:tab w:val="left" w:pos="0"/>
        <w:tab w:val="left" w:pos="420"/>
        <w:tab w:val="left" w:pos="709"/>
      </w:tabs>
    </w:pPr>
    <w:rPr>
      <w:rFonts w:ascii="宋体" w:hAnsi="宋体"/>
      <w:szCs w:val="20"/>
    </w:rPr>
  </w:style>
  <w:style w:type="paragraph" w:customStyle="1" w:styleId="ParaChar">
    <w:name w:val="默认段落字体 Para Char"/>
    <w:basedOn w:val="a"/>
    <w:qFormat/>
    <w:pPr>
      <w:spacing w:line="360" w:lineRule="auto"/>
    </w:pPr>
    <w:rPr>
      <w:sz w:val="24"/>
    </w:rPr>
  </w:style>
  <w:style w:type="paragraph" w:customStyle="1" w:styleId="Style33">
    <w:name w:val="_Style 33"/>
    <w:basedOn w:val="a"/>
    <w:uiPriority w:val="99"/>
    <w:qFormat/>
    <w:pPr>
      <w:widowControl/>
      <w:spacing w:line="360" w:lineRule="atLeast"/>
      <w:jc w:val="left"/>
    </w:pPr>
    <w:rPr>
      <w:sz w:val="20"/>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sz w:val="24"/>
    </w:rPr>
  </w:style>
  <w:style w:type="paragraph" w:customStyle="1" w:styleId="flNote">
    <w:name w:val="flNote"/>
    <w:basedOn w:val="a"/>
    <w:qFormat/>
    <w:pPr>
      <w:spacing w:before="320" w:after="160" w:line="360" w:lineRule="atLeast"/>
      <w:jc w:val="center"/>
    </w:pPr>
    <w:rPr>
      <w:rFonts w:ascii="Arial" w:eastAsia="黑体"/>
      <w:sz w:val="30"/>
      <w:szCs w:val="20"/>
    </w:rPr>
  </w:style>
  <w:style w:type="paragraph" w:customStyle="1" w:styleId="xl31">
    <w:name w:val="xl31"/>
    <w:basedOn w:val="a"/>
    <w:uiPriority w:val="99"/>
    <w:qFormat/>
    <w:pPr>
      <w:widowControl/>
      <w:pBdr>
        <w:left w:val="single" w:sz="4" w:space="0" w:color="000000"/>
        <w:bottom w:val="single" w:sz="4" w:space="0" w:color="000000"/>
      </w:pBdr>
      <w:spacing w:before="100" w:beforeAutospacing="1" w:after="100" w:afterAutospacing="1"/>
      <w:jc w:val="center"/>
    </w:pPr>
    <w:rPr>
      <w:rFonts w:ascii="宋体" w:hAnsi="宋体"/>
      <w:sz w:val="24"/>
      <w:szCs w:val="20"/>
    </w:rPr>
  </w:style>
  <w:style w:type="paragraph" w:customStyle="1" w:styleId="11f2">
    <w:name w:val="引用11"/>
    <w:basedOn w:val="a"/>
    <w:next w:val="a"/>
    <w:link w:val="Char6"/>
    <w:uiPriority w:val="99"/>
    <w:qFormat/>
    <w:rPr>
      <w:i/>
      <w:iCs/>
      <w:color w:val="000000"/>
      <w:sz w:val="22"/>
      <w:szCs w:val="22"/>
    </w:rPr>
  </w:style>
  <w:style w:type="paragraph" w:customStyle="1" w:styleId="p18">
    <w:name w:val="p18"/>
    <w:basedOn w:val="a"/>
    <w:qFormat/>
    <w:pPr>
      <w:widowControl/>
      <w:ind w:firstLine="420"/>
      <w:jc w:val="left"/>
    </w:pPr>
    <w:rPr>
      <w:sz w:val="24"/>
    </w:rPr>
  </w:style>
  <w:style w:type="paragraph" w:customStyle="1" w:styleId="Char7">
    <w:name w:val="Char"/>
    <w:basedOn w:val="a"/>
    <w:qFormat/>
    <w:pPr>
      <w:widowControl/>
      <w:spacing w:after="160" w:line="240" w:lineRule="exact"/>
      <w:jc w:val="left"/>
    </w:pPr>
    <w:rPr>
      <w:rFonts w:ascii="Verdana" w:eastAsia="仿宋_GB2312" w:hAnsi="Verdana"/>
      <w:sz w:val="24"/>
      <w:szCs w:val="20"/>
      <w:lang w:eastAsia="en-US"/>
    </w:rPr>
  </w:style>
  <w:style w:type="paragraph" w:customStyle="1" w:styleId="affff2">
    <w:name w:val="自定义标题１"/>
    <w:basedOn w:val="312"/>
    <w:qFormat/>
    <w:pPr>
      <w:tabs>
        <w:tab w:val="left" w:pos="420"/>
      </w:tabs>
      <w:spacing w:before="140" w:after="140" w:line="240" w:lineRule="auto"/>
      <w:ind w:left="3402" w:firstLine="0"/>
    </w:pPr>
    <w:rPr>
      <w:sz w:val="24"/>
    </w:rPr>
  </w:style>
  <w:style w:type="paragraph" w:customStyle="1" w:styleId="-110">
    <w:name w:val="彩色底纹 - 强调文字颜色 11"/>
    <w:qFormat/>
    <w:rPr>
      <w:sz w:val="21"/>
      <w:szCs w:val="24"/>
    </w:rPr>
  </w:style>
  <w:style w:type="paragraph" w:customStyle="1" w:styleId="0">
    <w:name w:val="正文_0"/>
    <w:qFormat/>
    <w:pPr>
      <w:widowControl w:val="0"/>
      <w:jc w:val="both"/>
    </w:pPr>
    <w:rPr>
      <w:sz w:val="21"/>
      <w:szCs w:val="24"/>
    </w:rPr>
  </w:style>
  <w:style w:type="paragraph" w:customStyle="1" w:styleId="CharCharCharCharCharChar">
    <w:name w:val="Char Char Char Char Char Char"/>
    <w:basedOn w:val="a"/>
    <w:uiPriority w:val="99"/>
    <w:qFormat/>
    <w:pPr>
      <w:widowControl/>
      <w:spacing w:after="160" w:line="240" w:lineRule="exact"/>
      <w:jc w:val="left"/>
    </w:pPr>
    <w:rPr>
      <w:rFonts w:ascii="Arial" w:eastAsia="Times New Roman" w:hAnsi="Arial"/>
      <w:b/>
      <w:szCs w:val="20"/>
      <w:lang w:eastAsia="en-US"/>
    </w:rPr>
  </w:style>
  <w:style w:type="paragraph" w:customStyle="1" w:styleId="63">
    <w:name w:val="6'"/>
    <w:basedOn w:val="a"/>
    <w:uiPriority w:val="99"/>
    <w:qFormat/>
    <w:pPr>
      <w:spacing w:line="320" w:lineRule="exact"/>
      <w:jc w:val="center"/>
    </w:pPr>
    <w:rPr>
      <w:spacing w:val="20"/>
      <w:szCs w:val="20"/>
    </w:rPr>
  </w:style>
  <w:style w:type="paragraph" w:customStyle="1" w:styleId="xl64">
    <w:name w:val="xl64"/>
    <w:basedOn w:val="a"/>
    <w:qFormat/>
    <w:pPr>
      <w:widowControl/>
      <w:pBdr>
        <w:left w:val="single" w:sz="8" w:space="0" w:color="000000"/>
        <w:bottom w:val="single" w:sz="8" w:space="0" w:color="000000"/>
        <w:right w:val="single" w:sz="4" w:space="0" w:color="000000"/>
      </w:pBdr>
      <w:spacing w:before="100" w:beforeAutospacing="1" w:after="100" w:afterAutospacing="1"/>
      <w:jc w:val="center"/>
    </w:pPr>
    <w:rPr>
      <w:rFonts w:ascii="宋体" w:hAnsi="宋体" w:cs="宋体"/>
      <w:sz w:val="24"/>
    </w:rPr>
  </w:style>
  <w:style w:type="paragraph" w:customStyle="1" w:styleId="11f3">
    <w:name w:val="列表段落11"/>
    <w:basedOn w:val="a"/>
    <w:qFormat/>
    <w:pPr>
      <w:widowControl/>
      <w:ind w:left="720"/>
      <w:contextualSpacing/>
      <w:jc w:val="left"/>
    </w:pPr>
    <w:rPr>
      <w:rFonts w:ascii="Arial" w:eastAsia="黑体" w:hAnsi="Arial"/>
      <w:sz w:val="24"/>
      <w:lang w:eastAsia="en-US"/>
    </w:rPr>
  </w:style>
  <w:style w:type="paragraph" w:customStyle="1" w:styleId="font6">
    <w:name w:val="font6"/>
    <w:basedOn w:val="a"/>
    <w:uiPriority w:val="99"/>
    <w:qFormat/>
    <w:pPr>
      <w:widowControl/>
      <w:spacing w:before="100" w:beforeAutospacing="1" w:after="100" w:afterAutospacing="1"/>
      <w:jc w:val="left"/>
    </w:pPr>
    <w:rPr>
      <w:sz w:val="24"/>
      <w:szCs w:val="20"/>
    </w:rPr>
  </w:style>
  <w:style w:type="table" w:customStyle="1" w:styleId="1fff8">
    <w:name w:val="网格型1"/>
    <w:basedOn w:val="15"/>
    <w:uiPriority w:val="39"/>
    <w:qFormat/>
    <w:rPr>
      <w:sz w:val="21"/>
      <w:szCs w:val="22"/>
    </w:rPr>
    <w:tblPr/>
  </w:style>
  <w:style w:type="paragraph" w:customStyle="1" w:styleId="416">
    <w:name w:val="索引 41"/>
    <w:basedOn w:val="a"/>
    <w:next w:val="a"/>
    <w:uiPriority w:val="99"/>
    <w:unhideWhenUsed/>
    <w:qFormat/>
    <w:pPr>
      <w:ind w:left="600"/>
    </w:pPr>
    <w:rPr>
      <w:rFonts w:ascii="Verdana" w:hAnsi="Verdana"/>
      <w:szCs w:val="20"/>
    </w:rPr>
  </w:style>
  <w:style w:type="paragraph" w:customStyle="1" w:styleId="21a">
    <w:name w:val="正文首行缩进 21"/>
    <w:basedOn w:val="1fff9"/>
    <w:next w:val="a"/>
    <w:qFormat/>
    <w:pPr>
      <w:spacing w:line="360" w:lineRule="auto"/>
      <w:ind w:firstLine="420"/>
    </w:pPr>
    <w:rPr>
      <w:szCs w:val="20"/>
    </w:rPr>
  </w:style>
  <w:style w:type="paragraph" w:customStyle="1" w:styleId="1fff9">
    <w:name w:val="正文文本缩进1"/>
    <w:basedOn w:val="a"/>
    <w:next w:val="1fffa"/>
    <w:qFormat/>
    <w:pPr>
      <w:spacing w:line="440" w:lineRule="exact"/>
      <w:ind w:firstLine="403"/>
    </w:pPr>
    <w:rPr>
      <w:rFonts w:ascii="宋体" w:hAnsi="宋体"/>
      <w:sz w:val="20"/>
      <w:szCs w:val="21"/>
    </w:rPr>
  </w:style>
  <w:style w:type="paragraph" w:customStyle="1" w:styleId="1fffa">
    <w:name w:val="寄信人地址1"/>
    <w:basedOn w:val="a"/>
    <w:qFormat/>
  </w:style>
  <w:style w:type="paragraph" w:customStyle="1" w:styleId="Affff3">
    <w:name w:val="正文 A"/>
    <w:qFormat/>
    <w:pPr>
      <w:widowControl w:val="0"/>
      <w:jc w:val="both"/>
    </w:pPr>
    <w:rPr>
      <w:rFonts w:eastAsia="Arial Unicode MS" w:cs="Arial Unicode MS"/>
      <w:color w:val="000000"/>
      <w:sz w:val="21"/>
      <w:szCs w:val="21"/>
    </w:rPr>
  </w:style>
  <w:style w:type="paragraph" w:customStyle="1" w:styleId="affff4">
    <w:name w:val="普通正文"/>
    <w:basedOn w:val="a"/>
    <w:qFormat/>
    <w:pPr>
      <w:spacing w:before="120" w:after="120" w:line="360" w:lineRule="auto"/>
      <w:ind w:firstLine="480"/>
      <w:jc w:val="left"/>
    </w:pPr>
    <w:rPr>
      <w:rFonts w:ascii="Arial" w:hAnsi="Arial"/>
      <w:sz w:val="24"/>
    </w:rPr>
  </w:style>
  <w:style w:type="paragraph" w:customStyle="1" w:styleId="BodyText1I21">
    <w:name w:val="BodyText1I21"/>
    <w:basedOn w:val="BodyTextIndent1"/>
    <w:next w:val="a"/>
    <w:qFormat/>
    <w:pPr>
      <w:ind w:firstLine="420"/>
    </w:pPr>
    <w:rPr>
      <w:rFonts w:ascii="Calibri" w:hAnsi="Calibri"/>
    </w:rPr>
  </w:style>
  <w:style w:type="paragraph" w:customStyle="1" w:styleId="BodyTextIndent1">
    <w:name w:val="BodyTextIndent1"/>
    <w:basedOn w:val="a"/>
    <w:next w:val="EnvelopeReturn1"/>
    <w:qFormat/>
    <w:pPr>
      <w:spacing w:line="440" w:lineRule="exact"/>
      <w:ind w:firstLine="403"/>
    </w:pPr>
    <w:rPr>
      <w:rFonts w:ascii="宋体" w:hAnsi="宋体"/>
    </w:rPr>
  </w:style>
  <w:style w:type="paragraph" w:customStyle="1" w:styleId="EnvelopeReturn1">
    <w:name w:val="EnvelopeReturn1"/>
    <w:basedOn w:val="a"/>
    <w:qFormat/>
    <w:rPr>
      <w:rFonts w:ascii="Arial" w:hAnsi="Arial"/>
    </w:rPr>
  </w:style>
  <w:style w:type="paragraph" w:customStyle="1" w:styleId="2f8">
    <w:name w:val="列出段落2"/>
    <w:basedOn w:val="a"/>
    <w:uiPriority w:val="34"/>
    <w:qFormat/>
    <w:pPr>
      <w:ind w:left="720"/>
      <w:contextualSpacing/>
    </w:pPr>
    <w:rPr>
      <w:rFonts w:eastAsia="Arial"/>
      <w:szCs w:val="22"/>
    </w:rPr>
  </w:style>
  <w:style w:type="paragraph" w:customStyle="1" w:styleId="1fffb">
    <w:name w:val="批注文字1"/>
    <w:basedOn w:val="a"/>
    <w:uiPriority w:val="99"/>
    <w:unhideWhenUsed/>
    <w:qFormat/>
  </w:style>
  <w:style w:type="paragraph" w:customStyle="1" w:styleId="1fffc">
    <w:name w:val="正文首行缩进1"/>
    <w:basedOn w:val="12"/>
    <w:uiPriority w:val="99"/>
    <w:unhideWhenUsed/>
    <w:qFormat/>
    <w:pPr>
      <w:ind w:firstLine="420"/>
    </w:pPr>
    <w:rPr>
      <w:szCs w:val="22"/>
    </w:rPr>
  </w:style>
  <w:style w:type="paragraph" w:customStyle="1" w:styleId="1fffd">
    <w:name w:val="普通(网站)1"/>
    <w:basedOn w:val="a"/>
    <w:uiPriority w:val="99"/>
    <w:qFormat/>
    <w:pPr>
      <w:widowControl/>
      <w:spacing w:before="100" w:beforeAutospacing="1" w:after="100" w:afterAutospacing="1"/>
      <w:jc w:val="left"/>
    </w:pPr>
    <w:rPr>
      <w:rFonts w:ascii="宋体" w:hAnsi="宋体" w:cs="宋体"/>
      <w:sz w:val="24"/>
    </w:rPr>
  </w:style>
  <w:style w:type="paragraph" w:customStyle="1" w:styleId="affff5">
    <w:name w:val="标准文件_段落"/>
    <w:qFormat/>
    <w:pPr>
      <w:widowControl w:val="0"/>
      <w:autoSpaceDE w:val="0"/>
      <w:autoSpaceDN w:val="0"/>
      <w:spacing w:line="460" w:lineRule="exact"/>
      <w:ind w:firstLineChars="200" w:firstLine="200"/>
      <w:jc w:val="both"/>
    </w:pPr>
    <w:rPr>
      <w:sz w:val="28"/>
    </w:rPr>
  </w:style>
  <w:style w:type="paragraph" w:customStyle="1" w:styleId="BodyText1I2">
    <w:name w:val="BodyText1I2"/>
    <w:basedOn w:val="BodyTextIndent"/>
    <w:next w:val="a"/>
    <w:autoRedefine/>
    <w:qFormat/>
    <w:pPr>
      <w:spacing w:line="360" w:lineRule="auto"/>
      <w:ind w:firstLineChars="0" w:firstLine="0"/>
      <w:jc w:val="center"/>
    </w:pPr>
    <w:rPr>
      <w:rFonts w:ascii="Calibri" w:hAnsi="Calibri"/>
      <w:b/>
      <w:bCs/>
    </w:rPr>
  </w:style>
  <w:style w:type="paragraph" w:customStyle="1" w:styleId="BodyTextIndent">
    <w:name w:val="BodyTextIndent"/>
    <w:basedOn w:val="a"/>
    <w:next w:val="EnvelopeReturn"/>
    <w:autoRedefine/>
    <w:qFormat/>
    <w:pPr>
      <w:snapToGrid w:val="0"/>
      <w:spacing w:line="440" w:lineRule="exact"/>
      <w:ind w:firstLineChars="192" w:firstLine="403"/>
      <w:textAlignment w:val="baseline"/>
    </w:pPr>
    <w:rPr>
      <w:rFonts w:ascii="宋体" w:hAnsi="宋体"/>
      <w:szCs w:val="22"/>
    </w:rPr>
  </w:style>
  <w:style w:type="paragraph" w:customStyle="1" w:styleId="EnvelopeReturn">
    <w:name w:val="EnvelopeReturn"/>
    <w:basedOn w:val="a"/>
    <w:autoRedefine/>
    <w:qFormat/>
    <w:pPr>
      <w:snapToGrid w:val="0"/>
      <w:textAlignment w:val="baseline"/>
    </w:pPr>
    <w:rPr>
      <w:rFonts w:ascii="Arial" w:hAnsi="Arial"/>
      <w:szCs w:val="22"/>
    </w:rPr>
  </w:style>
  <w:style w:type="paragraph" w:customStyle="1" w:styleId="affff6">
    <w:name w:val="一级条标题"/>
    <w:basedOn w:val="affff7"/>
    <w:next w:val="affff8"/>
    <w:qFormat/>
    <w:pPr>
      <w:tabs>
        <w:tab w:val="left" w:pos="810"/>
        <w:tab w:val="left" w:pos="907"/>
        <w:tab w:val="left" w:pos="1265"/>
      </w:tabs>
      <w:spacing w:before="0" w:after="0"/>
      <w:ind w:left="907" w:hanging="907"/>
      <w:outlineLvl w:val="2"/>
    </w:pPr>
    <w:rPr>
      <w:rFonts w:hAnsi="宋体"/>
      <w:sz w:val="20"/>
      <w:szCs w:val="20"/>
    </w:rPr>
  </w:style>
  <w:style w:type="paragraph" w:customStyle="1" w:styleId="affff7">
    <w:name w:val="章标题"/>
    <w:basedOn w:val="a"/>
    <w:next w:val="a"/>
    <w:qFormat/>
    <w:pPr>
      <w:widowControl/>
      <w:spacing w:before="158" w:after="153" w:line="1292" w:lineRule="atLeast"/>
      <w:jc w:val="center"/>
    </w:pPr>
    <w:rPr>
      <w:rFonts w:ascii="Arial" w:eastAsia="黑体" w:hAnsi="Calibri" w:cs="黑体"/>
      <w:sz w:val="31"/>
      <w:szCs w:val="22"/>
      <w:lang w:eastAsia="en-US" w:bidi="en-US"/>
    </w:rPr>
  </w:style>
  <w:style w:type="paragraph" w:customStyle="1" w:styleId="affff8">
    <w:name w:val="段"/>
    <w:basedOn w:val="a"/>
    <w:next w:val="a"/>
    <w:qFormat/>
    <w:pPr>
      <w:widowControl/>
      <w:ind w:firstLine="200"/>
    </w:pPr>
    <w:rPr>
      <w:rFonts w:ascii="宋体" w:hAnsi="Calibri" w:hint="eastAsia"/>
      <w:szCs w:val="20"/>
    </w:rPr>
  </w:style>
  <w:style w:type="character" w:customStyle="1" w:styleId="af2">
    <w:name w:val="尾注文本 字符"/>
    <w:link w:val="af1"/>
    <w:uiPriority w:val="99"/>
    <w:qFormat/>
    <w:rPr>
      <w:rFonts w:ascii="Times New Roman" w:eastAsia="宋体" w:hAnsi="Times New Roman" w:cs="Times New Roman"/>
      <w:sz w:val="20"/>
    </w:rPr>
  </w:style>
  <w:style w:type="character" w:customStyle="1" w:styleId="afb">
    <w:name w:val="脚注文本 字符"/>
    <w:link w:val="afa"/>
    <w:uiPriority w:val="99"/>
    <w:qFormat/>
    <w:rPr>
      <w:rFonts w:ascii="Times New Roman" w:eastAsia="宋体" w:hAnsi="Times New Roman" w:cs="Times New Roman"/>
      <w:sz w:val="18"/>
    </w:rPr>
  </w:style>
  <w:style w:type="paragraph" w:customStyle="1" w:styleId="affff9">
    <w:name w:val="正文（缩进）"/>
    <w:basedOn w:val="a"/>
    <w:next w:val="CharCharCharCharCharCharCharCharChar"/>
    <w:qFormat/>
    <w:pPr>
      <w:spacing w:beforeLines="50" w:afterLines="50" w:line="360" w:lineRule="auto"/>
      <w:ind w:firstLineChars="200" w:firstLine="480"/>
    </w:pPr>
    <w:rPr>
      <w:rFonts w:ascii="Calibri" w:hAnsi="Calibri"/>
      <w:sz w:val="24"/>
    </w:rPr>
  </w:style>
  <w:style w:type="paragraph" w:customStyle="1" w:styleId="CharCharCharCharCharCharCharCharChar">
    <w:name w:val="Char Char Char Char Char Char Char Char Char"/>
    <w:basedOn w:val="a"/>
    <w:next w:val="216"/>
    <w:uiPriority w:val="99"/>
    <w:qFormat/>
    <w:pPr>
      <w:ind w:left="360" w:firstLine="5784"/>
    </w:pPr>
    <w:rPr>
      <w:rFonts w:ascii="Calibri" w:hAnsi="Calibri"/>
      <w:szCs w:val="22"/>
    </w:rPr>
  </w:style>
  <w:style w:type="character" w:customStyle="1" w:styleId="Char6">
    <w:name w:val="引用 Char"/>
    <w:link w:val="11f2"/>
    <w:uiPriority w:val="29"/>
    <w:qFormat/>
    <w:rPr>
      <w:rFonts w:ascii="Times New Roman" w:eastAsia="宋体" w:hAnsi="Times New Roman" w:cs="Times New Roman"/>
      <w:i/>
      <w:iCs/>
      <w:color w:val="000000"/>
      <w:sz w:val="22"/>
      <w:szCs w:val="22"/>
    </w:rPr>
  </w:style>
  <w:style w:type="character" w:customStyle="1" w:styleId="Char5">
    <w:name w:val="明显引用 Char"/>
    <w:link w:val="11f0"/>
    <w:uiPriority w:val="30"/>
    <w:qFormat/>
    <w:rPr>
      <w:rFonts w:ascii="Times New Roman" w:eastAsia="宋体" w:hAnsi="Times New Roman" w:cs="Times New Roman"/>
      <w:b/>
      <w:bCs/>
      <w:i/>
      <w:iCs/>
      <w:color w:val="4F81BD"/>
      <w:sz w:val="22"/>
      <w:szCs w:val="22"/>
    </w:rPr>
  </w:style>
  <w:style w:type="paragraph" w:customStyle="1" w:styleId="TOC111">
    <w:name w:val="TOC 标题111"/>
    <w:uiPriority w:val="39"/>
    <w:unhideWhenUsed/>
    <w:qFormat/>
  </w:style>
  <w:style w:type="paragraph" w:customStyle="1" w:styleId="ewb-con-p2">
    <w:name w:val="ewb-con-p2"/>
    <w:basedOn w:val="a"/>
    <w:qFormat/>
    <w:pPr>
      <w:widowControl/>
      <w:spacing w:before="100" w:beforeAutospacing="1" w:after="100" w:afterAutospacing="1"/>
      <w:jc w:val="left"/>
    </w:pPr>
    <w:rPr>
      <w:rFonts w:ascii="宋体" w:hAnsi="宋体" w:cs="宋体"/>
      <w:sz w:val="24"/>
    </w:rPr>
  </w:style>
  <w:style w:type="paragraph" w:customStyle="1" w:styleId="2f9">
    <w:name w:val="正文2"/>
    <w:basedOn w:val="a"/>
    <w:link w:val="2CharChar"/>
    <w:uiPriority w:val="99"/>
    <w:qFormat/>
    <w:pPr>
      <w:spacing w:line="360" w:lineRule="auto"/>
      <w:ind w:firstLine="420"/>
    </w:pPr>
    <w:rPr>
      <w:rFonts w:ascii="宋体" w:hAnsi="宋体" w:cs="宋体"/>
      <w:color w:val="000000"/>
      <w:szCs w:val="21"/>
    </w:rPr>
  </w:style>
  <w:style w:type="character" w:customStyle="1" w:styleId="2CharChar">
    <w:name w:val="正文2 Char Char"/>
    <w:link w:val="2f9"/>
    <w:uiPriority w:val="99"/>
    <w:qFormat/>
    <w:rPr>
      <w:rFonts w:ascii="宋体" w:eastAsia="宋体" w:hAnsi="宋体" w:cs="宋体"/>
      <w:color w:val="000000"/>
      <w:szCs w:val="21"/>
    </w:rPr>
  </w:style>
  <w:style w:type="paragraph" w:customStyle="1" w:styleId="contentarticle">
    <w:name w:val="contentarticle"/>
    <w:basedOn w:val="a"/>
    <w:qFormat/>
    <w:pPr>
      <w:widowControl/>
      <w:spacing w:before="100" w:beforeAutospacing="1" w:after="100" w:afterAutospacing="1"/>
      <w:jc w:val="left"/>
    </w:pPr>
    <w:rPr>
      <w:rFonts w:ascii="宋体" w:hAnsi="宋体" w:cs="宋体"/>
      <w:sz w:val="24"/>
      <w:szCs w:val="22"/>
    </w:rPr>
  </w:style>
  <w:style w:type="character" w:customStyle="1" w:styleId="p21">
    <w:name w:val="p21"/>
    <w:qFormat/>
    <w:rPr>
      <w:rFonts w:ascii="Times New Roman" w:eastAsia="宋体" w:hAnsi="Times New Roman" w:cs="Times New Roman"/>
      <w:sz w:val="9"/>
      <w:szCs w:val="9"/>
    </w:rPr>
  </w:style>
  <w:style w:type="paragraph" w:customStyle="1" w:styleId="tblack12b">
    <w:name w:val="t_black_12_b"/>
    <w:basedOn w:val="a"/>
    <w:qFormat/>
    <w:pPr>
      <w:widowControl/>
      <w:jc w:val="left"/>
    </w:pPr>
    <w:rPr>
      <w:rFonts w:ascii="宋体" w:hAnsi="宋体" w:cs="宋体"/>
      <w:b/>
      <w:bCs/>
      <w:color w:val="212121"/>
      <w:sz w:val="9"/>
      <w:szCs w:val="9"/>
    </w:rPr>
  </w:style>
  <w:style w:type="paragraph" w:customStyle="1" w:styleId="35">
    <w:name w:val="标题3"/>
    <w:basedOn w:val="a"/>
    <w:link w:val="3Char"/>
    <w:qFormat/>
    <w:pPr>
      <w:pageBreakBefore/>
      <w:jc w:val="center"/>
      <w:outlineLvl w:val="2"/>
    </w:pPr>
    <w:rPr>
      <w:rFonts w:ascii="黑体" w:eastAsia="黑体" w:hAnsi="黑体"/>
      <w:b/>
      <w:sz w:val="32"/>
      <w:szCs w:val="32"/>
    </w:rPr>
  </w:style>
  <w:style w:type="character" w:customStyle="1" w:styleId="3Char">
    <w:name w:val="标题3 Char"/>
    <w:link w:val="35"/>
    <w:qFormat/>
    <w:rPr>
      <w:rFonts w:ascii="黑体" w:eastAsia="黑体" w:hAnsi="黑体" w:cs="Times New Roman"/>
      <w:b/>
      <w:sz w:val="32"/>
      <w:szCs w:val="32"/>
    </w:rPr>
  </w:style>
  <w:style w:type="paragraph" w:customStyle="1" w:styleId="TOC11">
    <w:name w:val="TOC 标题11"/>
    <w:basedOn w:val="1"/>
    <w:next w:val="a"/>
    <w:uiPriority w:val="39"/>
    <w:qFormat/>
    <w:pPr>
      <w:spacing w:after="0" w:line="276" w:lineRule="auto"/>
      <w:ind w:left="0" w:firstLineChars="200" w:firstLine="420"/>
      <w:contextualSpacing w:val="0"/>
      <w:outlineLvl w:val="9"/>
    </w:pPr>
    <w:rPr>
      <w:rFonts w:ascii="Cambria" w:eastAsia="宋体" w:hAnsi="Cambria" w:cs="宋体"/>
      <w:b/>
      <w:bCs/>
      <w:color w:val="365F91"/>
      <w:kern w:val="44"/>
      <w:sz w:val="28"/>
      <w:szCs w:val="28"/>
    </w:rPr>
  </w:style>
  <w:style w:type="paragraph" w:customStyle="1" w:styleId="00">
    <w:name w:val="正文_0_0"/>
    <w:qFormat/>
    <w:pPr>
      <w:widowControl w:val="0"/>
      <w:jc w:val="both"/>
    </w:pPr>
    <w:rPr>
      <w:sz w:val="21"/>
      <w:szCs w:val="24"/>
    </w:rPr>
  </w:style>
  <w:style w:type="paragraph" w:customStyle="1" w:styleId="1fffe">
    <w:name w:val="正文1"/>
    <w:qFormat/>
    <w:pPr>
      <w:widowControl w:val="0"/>
      <w:jc w:val="both"/>
    </w:pPr>
    <w:rPr>
      <w:rFonts w:eastAsia="Times New Roman"/>
      <w:sz w:val="21"/>
      <w:szCs w:val="24"/>
    </w:rPr>
  </w:style>
  <w:style w:type="paragraph" w:customStyle="1" w:styleId="1ffff">
    <w:name w:val="正文_1"/>
    <w:qFormat/>
    <w:pPr>
      <w:widowControl w:val="0"/>
      <w:jc w:val="both"/>
    </w:pPr>
    <w:rPr>
      <w:sz w:val="21"/>
      <w:szCs w:val="24"/>
    </w:rPr>
  </w:style>
  <w:style w:type="paragraph" w:customStyle="1" w:styleId="BodyText">
    <w:name w:val="BodyText"/>
    <w:basedOn w:val="a"/>
    <w:qFormat/>
    <w:pPr>
      <w:spacing w:after="120"/>
    </w:pPr>
    <w:rPr>
      <w:rFonts w:ascii="Calibri"/>
      <w:sz w:val="20"/>
      <w:szCs w:val="20"/>
    </w:rPr>
  </w:style>
  <w:style w:type="table" w:customStyle="1" w:styleId="TableNormal">
    <w:name w:val="Table Normal"/>
    <w:basedOn w:val="a3"/>
    <w:uiPriority w:val="2"/>
    <w:semiHidden/>
    <w:qFormat/>
    <w:tblPr>
      <w:tblCellMar>
        <w:left w:w="0" w:type="dxa"/>
        <w:right w:w="0" w:type="dxa"/>
      </w:tblCellMar>
    </w:tblPr>
  </w:style>
  <w:style w:type="paragraph" w:customStyle="1" w:styleId="11f4">
    <w:name w:val="列出段落11"/>
    <w:basedOn w:val="a"/>
    <w:uiPriority w:val="99"/>
    <w:qFormat/>
    <w:pPr>
      <w:ind w:firstLine="420"/>
    </w:pPr>
  </w:style>
  <w:style w:type="paragraph" w:customStyle="1" w:styleId="hk">
    <w:name w:val="hk正文"/>
    <w:basedOn w:val="a"/>
    <w:qFormat/>
    <w:pPr>
      <w:spacing w:line="440" w:lineRule="exact"/>
      <w:ind w:firstLine="560"/>
    </w:pPr>
    <w:rPr>
      <w:rFonts w:ascii="Arial" w:hAnsi="Arial" w:cs="宋体"/>
      <w:szCs w:val="28"/>
    </w:rPr>
  </w:style>
  <w:style w:type="paragraph" w:customStyle="1" w:styleId="TableText">
    <w:name w:val="Table Text"/>
    <w:basedOn w:val="a"/>
    <w:semiHidden/>
    <w:qFormat/>
    <w:rPr>
      <w:rFonts w:ascii="Arial" w:eastAsia="Arial" w:hAnsi="Arial" w:cs="Arial"/>
      <w:szCs w:val="21"/>
      <w:lang w:eastAsia="en-US"/>
    </w:rPr>
  </w:style>
  <w:style w:type="paragraph" w:customStyle="1" w:styleId="2fa">
    <w:name w:val="修订2"/>
    <w:hidden/>
    <w:uiPriority w:val="99"/>
    <w:unhideWhenUsed/>
    <w:qFormat/>
    <w:rPr>
      <w:rFonts w:ascii="Calibri" w:hAnsi="Calibri"/>
      <w:sz w:val="21"/>
      <w:szCs w:val="22"/>
    </w:rPr>
  </w:style>
  <w:style w:type="paragraph" w:customStyle="1" w:styleId="36">
    <w:name w:val="修订3"/>
    <w:hidden/>
    <w:uiPriority w:val="99"/>
    <w:unhideWhenUsed/>
    <w:qFormat/>
    <w:rPr>
      <w:rFonts w:ascii="Calibri" w:hAnsi="Calibri"/>
      <w:sz w:val="21"/>
      <w:szCs w:val="22"/>
    </w:rPr>
  </w:style>
  <w:style w:type="paragraph" w:customStyle="1" w:styleId="44">
    <w:name w:val="修订4"/>
    <w:hidden/>
    <w:uiPriority w:val="99"/>
    <w:unhideWhenUsed/>
    <w:qFormat/>
    <w:rPr>
      <w:rFonts w:ascii="Calibri" w:hAnsi="Calibri"/>
      <w:sz w:val="21"/>
      <w:szCs w:val="22"/>
    </w:rPr>
  </w:style>
  <w:style w:type="paragraph" w:customStyle="1" w:styleId="affffa">
    <w:name w:val="附录标题"/>
    <w:next w:val="a"/>
    <w:qFormat/>
    <w:pPr>
      <w:widowControl w:val="0"/>
      <w:spacing w:before="240" w:after="120" w:line="360" w:lineRule="auto"/>
      <w:outlineLvl w:val="0"/>
    </w:pPr>
    <w:rPr>
      <w:b/>
      <w:sz w:val="24"/>
    </w:rPr>
  </w:style>
  <w:style w:type="paragraph" w:customStyle="1" w:styleId="affffb">
    <w:name w:val="章前标题"/>
    <w:next w:val="a"/>
    <w:qFormat/>
    <w:pPr>
      <w:widowControl w:val="0"/>
      <w:spacing w:before="240" w:after="240" w:line="360" w:lineRule="auto"/>
      <w:jc w:val="center"/>
    </w:pPr>
    <w:rPr>
      <w:rFonts w:ascii="黑体" w:eastAsia="黑体" w:hAnsi="黑体" w:cs="黑体"/>
      <w:kern w:val="44"/>
      <w:sz w:val="30"/>
      <w:szCs w:val="36"/>
    </w:rPr>
  </w:style>
  <w:style w:type="paragraph" w:customStyle="1" w:styleId="affffc">
    <w:name w:val="章节标题"/>
    <w:next w:val="a"/>
    <w:qFormat/>
    <w:pPr>
      <w:widowControl w:val="0"/>
      <w:spacing w:before="240" w:after="240" w:line="360" w:lineRule="auto"/>
      <w:jc w:val="center"/>
      <w:outlineLvl w:val="0"/>
    </w:pPr>
    <w:rPr>
      <w:rFonts w:eastAsia="黑体"/>
      <w:kern w:val="44"/>
      <w:sz w:val="30"/>
      <w:szCs w:val="36"/>
    </w:rPr>
  </w:style>
  <w:style w:type="paragraph" w:customStyle="1" w:styleId="1ffff0">
    <w:name w:val="内嵌文档标题1"/>
    <w:next w:val="a"/>
    <w:qFormat/>
    <w:pPr>
      <w:widowControl w:val="0"/>
      <w:spacing w:after="120" w:line="300" w:lineRule="auto"/>
      <w:jc w:val="center"/>
      <w:outlineLvl w:val="0"/>
    </w:pPr>
    <w:rPr>
      <w:b/>
      <w:kern w:val="2"/>
      <w:sz w:val="24"/>
    </w:rPr>
  </w:style>
  <w:style w:type="character" w:customStyle="1" w:styleId="affffd">
    <w:name w:val="着重标题"/>
    <w:qFormat/>
    <w:rPr>
      <w:rFonts w:ascii="Calibri" w:eastAsia="宋体" w:hAnsi="Calibri" w:cs="Times New Roman"/>
      <w:b/>
      <w:sz w:val="24"/>
    </w:rPr>
  </w:style>
  <w:style w:type="paragraph" w:customStyle="1" w:styleId="2fb">
    <w:name w:val="内嵌文档标题2"/>
    <w:next w:val="a"/>
    <w:qFormat/>
    <w:pPr>
      <w:widowControl w:val="0"/>
      <w:shd w:val="clear" w:color="auto" w:fill="FFFFFF"/>
      <w:spacing w:after="120" w:line="300" w:lineRule="auto"/>
      <w:jc w:val="center"/>
      <w:outlineLvl w:val="0"/>
    </w:pPr>
    <w:rPr>
      <w:rFonts w:ascii="宋体" w:hAnsi="宋体" w:cs="宋体"/>
      <w:b/>
      <w:bCs/>
      <w:sz w:val="24"/>
      <w:szCs w:val="30"/>
    </w:rPr>
  </w:style>
  <w:style w:type="character" w:customStyle="1" w:styleId="NormalCharacter1">
    <w:name w:val="NormalCharacter1"/>
    <w:semiHidden/>
    <w:qFormat/>
    <w:rPr>
      <w:rFonts w:ascii="Calibri" w:eastAsia="宋体" w:hAnsi="Calibri" w:cs="Times New Roman"/>
      <w:sz w:val="21"/>
      <w:szCs w:val="22"/>
      <w:lang w:val="en-US" w:eastAsia="zh-CN" w:bidi="ar-SA"/>
    </w:rPr>
  </w:style>
  <w:style w:type="character" w:customStyle="1" w:styleId="11">
    <w:name w:val="正文文本首行缩进 字符1"/>
    <w:basedOn w:val="ab"/>
    <w:link w:val="aff2"/>
    <w:qFormat/>
    <w:rPr>
      <w:rFonts w:asciiTheme="minorHAnsi" w:eastAsiaTheme="minorEastAsia" w:hAnsiTheme="minorHAnsi" w:cstheme="minorBidi"/>
      <w:kern w:val="2"/>
      <w:sz w:val="21"/>
      <w:szCs w:val="24"/>
    </w:rPr>
  </w:style>
  <w:style w:type="character" w:customStyle="1" w:styleId="a5">
    <w:name w:val="列表段落 字符"/>
    <w:link w:val="a0"/>
    <w:uiPriority w:val="99"/>
    <w:qFormat/>
    <w:rPr>
      <w:rFonts w:ascii="Times New Roman" w:eastAsia="宋体" w:hAnsi="Times New Roman" w:cs="Times New Roman"/>
    </w:rPr>
  </w:style>
  <w:style w:type="character" w:customStyle="1" w:styleId="Michael-">
    <w:name w:val="Michael-正文 字符"/>
    <w:basedOn w:val="a2"/>
    <w:link w:val="Michael-0"/>
    <w:qFormat/>
    <w:rPr>
      <w:rFonts w:ascii="Times New Roman" w:eastAsia="微软雅黑" w:hAnsi="Times New Roman" w:cs="Calibri"/>
      <w:sz w:val="20"/>
      <w:szCs w:val="20"/>
    </w:rPr>
  </w:style>
  <w:style w:type="paragraph" w:customStyle="1" w:styleId="Michael-0">
    <w:name w:val="Michael-正文"/>
    <w:basedOn w:val="a"/>
    <w:link w:val="Michael-"/>
    <w:qFormat/>
    <w:pPr>
      <w:adjustRightInd w:val="0"/>
    </w:pPr>
    <w:rPr>
      <w:rFonts w:ascii="Calibri" w:eastAsia="微软雅黑" w:hAnsi="Calibri" w:cs="Calibri"/>
      <w:sz w:val="20"/>
      <w:szCs w:val="20"/>
    </w:rPr>
  </w:style>
  <w:style w:type="paragraph" w:customStyle="1" w:styleId="55">
    <w:name w:val="修订5"/>
    <w:hidden/>
    <w:uiPriority w:val="99"/>
    <w:unhideWhenUsed/>
    <w:qFormat/>
    <w:rPr>
      <w:rFonts w:ascii="Calibri" w:hAnsi="Calibri"/>
      <w:sz w:val="21"/>
      <w:szCs w:val="22"/>
    </w:rPr>
  </w:style>
  <w:style w:type="paragraph" w:customStyle="1" w:styleId="64">
    <w:name w:val="修订6"/>
    <w:hidden/>
    <w:uiPriority w:val="99"/>
    <w:unhideWhenUsed/>
    <w:qFormat/>
    <w:rPr>
      <w:rFonts w:ascii="Calibri" w:hAnsi="Calibri"/>
      <w:sz w:val="21"/>
      <w:szCs w:val="22"/>
    </w:rPr>
  </w:style>
  <w:style w:type="character" w:customStyle="1" w:styleId="2fc">
    <w:name w:val="未处理的提及2"/>
    <w:basedOn w:val="a2"/>
    <w:uiPriority w:val="99"/>
    <w:semiHidden/>
    <w:unhideWhenUsed/>
    <w:qFormat/>
    <w:rPr>
      <w:rFonts w:ascii="Times New Roman" w:eastAsia="宋体" w:hAnsi="Times New Roman" w:cs="Times New Roman"/>
      <w:color w:val="605E5C"/>
      <w:shd w:val="clear" w:color="auto" w:fill="E1DFDD"/>
    </w:rPr>
  </w:style>
  <w:style w:type="paragraph" w:customStyle="1" w:styleId="73">
    <w:name w:val="修订7"/>
    <w:hidden/>
    <w:uiPriority w:val="99"/>
    <w:unhideWhenUsed/>
    <w:qFormat/>
    <w:rPr>
      <w:sz w:val="21"/>
      <w:szCs w:val="24"/>
    </w:rPr>
  </w:style>
  <w:style w:type="paragraph" w:customStyle="1" w:styleId="83">
    <w:name w:val="修订8"/>
    <w:hidden/>
    <w:uiPriority w:val="99"/>
    <w:unhideWhenUsed/>
    <w:qFormat/>
    <w:rPr>
      <w:sz w:val="21"/>
      <w:szCs w:val="24"/>
    </w:rPr>
  </w:style>
  <w:style w:type="paragraph" w:customStyle="1" w:styleId="93">
    <w:name w:val="修订9"/>
    <w:hidden/>
    <w:uiPriority w:val="99"/>
    <w:unhideWhenUsed/>
    <w:qFormat/>
    <w:rPr>
      <w:sz w:val="21"/>
      <w:szCs w:val="24"/>
    </w:rPr>
  </w:style>
  <w:style w:type="paragraph" w:customStyle="1" w:styleId="100">
    <w:name w:val="修订10"/>
    <w:hidden/>
    <w:uiPriority w:val="99"/>
    <w:unhideWhenUsed/>
    <w:qFormat/>
    <w:rPr>
      <w:sz w:val="21"/>
      <w:szCs w:val="24"/>
    </w:rPr>
  </w:style>
  <w:style w:type="paragraph" w:styleId="affffe">
    <w:name w:val="Revision"/>
    <w:hidden/>
    <w:uiPriority w:val="99"/>
    <w:unhideWhenUsed/>
    <w:rsid w:val="002C7FD2"/>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1233</Words>
  <Characters>1307</Characters>
  <Application>Microsoft Office Word</Application>
  <DocSecurity>0</DocSecurity>
  <Lines>81</Lines>
  <Paragraphs>74</Paragraphs>
  <ScaleCrop>false</ScaleCrop>
  <Company>微软</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liulu@njupt.edu.cn</cp:lastModifiedBy>
  <cp:revision>14</cp:revision>
  <cp:lastPrinted>2026-09-18T10:54:00Z</cp:lastPrinted>
  <dcterms:created xsi:type="dcterms:W3CDTF">2026-07-08T10:57:00Z</dcterms:created>
  <dcterms:modified xsi:type="dcterms:W3CDTF">2026-09-19T10:10:00Z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eyJoZGlkIjoiYTJiMDM5ODU1OWVkNWViZDEyZTNiNWZmY2ZhMTdmMTkiLCJ1c2VySWQiOiIxMzk4NTM2NjM1In0=</vt:lpwstr>
  </property>
  <property fmtid="{D5CDD505-2E9C-101B-9397-08002B2CF9AE}" pid="3" name="KSOProductBuildVer">
    <vt:lpwstr>2052-12.1.0.28599</vt:lpwstr>
  </property>
  <property fmtid="{D5CDD505-2E9C-101B-9397-08002B2CF9AE}" pid="4" name="ICV">
    <vt:lpwstr>1469E38722B8497BAB30322F4E938071_13</vt:lpwstr>
  </property>
</Properties>
</file>